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66"/>
        <w:tblW w:w="1586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3246"/>
        <w:gridCol w:w="4110"/>
        <w:gridCol w:w="3828"/>
        <w:gridCol w:w="4677"/>
      </w:tblGrid>
      <w:tr w:rsidR="00A86542" w:rsidRPr="00386CCB" w14:paraId="0184FA77" w14:textId="77777777" w:rsidTr="002570E8">
        <w:trPr>
          <w:trHeight w:val="567"/>
        </w:trPr>
        <w:tc>
          <w:tcPr>
            <w:tcW w:w="3246" w:type="dxa"/>
            <w:vMerge w:val="restart"/>
            <w:shd w:val="clear" w:color="auto" w:fill="68DAD2"/>
          </w:tcPr>
          <w:p w14:paraId="6FB2AAC4" w14:textId="77777777" w:rsidR="00A86542" w:rsidRPr="00C36C03" w:rsidRDefault="00A86542" w:rsidP="00C8680F">
            <w:pPr>
              <w:shd w:val="clear" w:color="auto" w:fill="68DAD2"/>
              <w:spacing w:before="80"/>
              <w:textAlignment w:val="baseline"/>
              <w:rPr>
                <w:rFonts w:cs="Arial"/>
                <w:kern w:val="24"/>
                <w:szCs w:val="24"/>
              </w:rPr>
            </w:pPr>
            <w:r w:rsidRPr="00C36C03">
              <w:rPr>
                <w:rFonts w:cs="Arial"/>
                <w:b/>
                <w:kern w:val="24"/>
                <w:szCs w:val="24"/>
              </w:rPr>
              <w:t>Subject Experts</w:t>
            </w:r>
          </w:p>
          <w:p w14:paraId="344E23E1" w14:textId="77777777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</w:p>
          <w:p w14:paraId="34C34030" w14:textId="7A1545D0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>Ben Smeaton</w:t>
            </w:r>
          </w:p>
          <w:p w14:paraId="418235EC" w14:textId="77777777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>Operational Support Manager</w:t>
            </w:r>
          </w:p>
          <w:p w14:paraId="3B5B7953" w14:textId="77777777" w:rsidR="00A86542" w:rsidRPr="00C36C03" w:rsidRDefault="00A86542" w:rsidP="00C8680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 xml:space="preserve"> </w:t>
            </w:r>
          </w:p>
          <w:p w14:paraId="3F4A2FC8" w14:textId="25D1A17E" w:rsidR="00A86542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>Emma Cowperthwaite/</w:t>
            </w:r>
          </w:p>
          <w:p w14:paraId="762D2CC5" w14:textId="37C69D17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>Claire Foster</w:t>
            </w:r>
          </w:p>
          <w:p w14:paraId="1C17E233" w14:textId="5912CA7F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>Group PA</w:t>
            </w:r>
            <w:r w:rsidR="007C009F">
              <w:rPr>
                <w:rFonts w:cs="Arial"/>
                <w:kern w:val="24"/>
                <w:sz w:val="22"/>
              </w:rPr>
              <w:t>s</w:t>
            </w:r>
          </w:p>
          <w:p w14:paraId="5B4D907F" w14:textId="77777777" w:rsidR="00A86542" w:rsidRPr="00C36C03" w:rsidRDefault="00A86542" w:rsidP="00C8680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49AD4D66" w14:textId="1F5AE984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>Paula Westley</w:t>
            </w:r>
          </w:p>
          <w:p w14:paraId="187F2629" w14:textId="77777777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 xml:space="preserve">Head of Workforce </w:t>
            </w:r>
          </w:p>
          <w:p w14:paraId="60E7C025" w14:textId="77777777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 xml:space="preserve">&amp; OD </w:t>
            </w:r>
          </w:p>
          <w:p w14:paraId="35C32FB2" w14:textId="77777777" w:rsidR="00A86542" w:rsidRPr="00C36C03" w:rsidRDefault="00A86542" w:rsidP="00C8680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1C099ADB" w14:textId="3CC79FB3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>Paul Dobie</w:t>
            </w:r>
          </w:p>
          <w:p w14:paraId="37867935" w14:textId="77777777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>Head of Commissioning</w:t>
            </w:r>
          </w:p>
          <w:p w14:paraId="3CE4C231" w14:textId="77777777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>&amp; Quality Assurance</w:t>
            </w:r>
          </w:p>
          <w:p w14:paraId="2EFAA6C5" w14:textId="77777777" w:rsidR="00A86542" w:rsidRPr="00C36C03" w:rsidRDefault="00A86542" w:rsidP="00C8680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60DCACA8" w14:textId="22714050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>Richard Lloyd</w:t>
            </w:r>
          </w:p>
          <w:p w14:paraId="0CD881C0" w14:textId="777AB9A2" w:rsidR="00A86542" w:rsidRPr="00C36C03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 xml:space="preserve">Head of Business Development </w:t>
            </w:r>
            <w:r w:rsidR="000644B9">
              <w:rPr>
                <w:rFonts w:cs="Arial"/>
                <w:kern w:val="24"/>
                <w:sz w:val="22"/>
              </w:rPr>
              <w:t>-</w:t>
            </w:r>
            <w:r w:rsidRPr="00C36C03">
              <w:rPr>
                <w:rFonts w:cs="Arial"/>
                <w:kern w:val="24"/>
                <w:sz w:val="22"/>
              </w:rPr>
              <w:t xml:space="preserve"> Finance </w:t>
            </w:r>
          </w:p>
          <w:p w14:paraId="68F6589F" w14:textId="77777777" w:rsidR="00A86542" w:rsidRPr="00C36C03" w:rsidRDefault="00A86542" w:rsidP="00C8680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</w:p>
          <w:p w14:paraId="3A24AE8D" w14:textId="77777777" w:rsidR="00A86542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 w:rsidRPr="00E57BD3">
              <w:rPr>
                <w:rFonts w:cs="Arial"/>
                <w:b/>
                <w:bCs/>
                <w:kern w:val="24"/>
                <w:sz w:val="22"/>
              </w:rPr>
              <w:t>Julie Lawlor</w:t>
            </w:r>
          </w:p>
          <w:p w14:paraId="09B2413A" w14:textId="28DCD002" w:rsidR="00A86542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AE266A">
              <w:rPr>
                <w:rFonts w:cs="Arial"/>
                <w:kern w:val="24"/>
                <w:sz w:val="22"/>
              </w:rPr>
              <w:t xml:space="preserve">Associate Director Partnerships &amp; Improvements </w:t>
            </w:r>
          </w:p>
          <w:p w14:paraId="3FEEC9A2" w14:textId="77777777" w:rsidR="00A86542" w:rsidRPr="00C36C03" w:rsidRDefault="00A86542" w:rsidP="00C8680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55154E83" w14:textId="77777777" w:rsidR="00A86542" w:rsidRDefault="00A86542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 w:rsidRPr="00C34AA3">
              <w:rPr>
                <w:rFonts w:cs="Arial"/>
                <w:b/>
                <w:bCs/>
                <w:kern w:val="24"/>
                <w:sz w:val="22"/>
              </w:rPr>
              <w:t>Janine Carr</w:t>
            </w:r>
          </w:p>
          <w:p w14:paraId="43B6C3B4" w14:textId="2F681AD0" w:rsidR="00A86542" w:rsidRDefault="00A86542" w:rsidP="00C8680F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F16485">
              <w:rPr>
                <w:rFonts w:cs="Arial"/>
                <w:kern w:val="24"/>
                <w:sz w:val="22"/>
              </w:rPr>
              <w:t xml:space="preserve">Clinical Manager </w:t>
            </w:r>
            <w:r w:rsidR="008B342C">
              <w:rPr>
                <w:rFonts w:cs="Arial"/>
                <w:kern w:val="24"/>
                <w:sz w:val="22"/>
              </w:rPr>
              <w:t xml:space="preserve">- </w:t>
            </w:r>
            <w:r w:rsidRPr="00F16485">
              <w:rPr>
                <w:rFonts w:cs="Arial"/>
                <w:kern w:val="24"/>
                <w:sz w:val="22"/>
              </w:rPr>
              <w:t>Quality</w:t>
            </w:r>
            <w:r w:rsidR="00D8365B">
              <w:rPr>
                <w:rFonts w:cs="Arial"/>
                <w:kern w:val="24"/>
                <w:sz w:val="22"/>
              </w:rPr>
              <w:t xml:space="preserve"> (across all CBUs)</w:t>
            </w:r>
          </w:p>
          <w:p w14:paraId="1508F701" w14:textId="77777777" w:rsidR="00A86542" w:rsidRPr="00C36C03" w:rsidRDefault="00A86542" w:rsidP="00C8680F">
            <w:pPr>
              <w:shd w:val="clear" w:color="auto" w:fill="68DAD2"/>
              <w:spacing w:line="360" w:lineRule="auto"/>
              <w:textAlignment w:val="baseline"/>
              <w:rPr>
                <w:rFonts w:cs="Arial"/>
                <w:kern w:val="24"/>
                <w:sz w:val="22"/>
              </w:rPr>
            </w:pPr>
          </w:p>
          <w:p w14:paraId="36FF13E6" w14:textId="38C89B64" w:rsidR="00A86542" w:rsidRDefault="00830C20" w:rsidP="00C8680F">
            <w:pPr>
              <w:shd w:val="clear" w:color="auto" w:fill="68DAD2"/>
              <w:textAlignment w:val="baseline"/>
              <w:rPr>
                <w:rFonts w:cs="Arial"/>
                <w:b/>
                <w:bCs/>
                <w:kern w:val="24"/>
                <w:sz w:val="22"/>
              </w:rPr>
            </w:pPr>
            <w:r>
              <w:rPr>
                <w:rFonts w:cs="Arial"/>
                <w:b/>
                <w:bCs/>
                <w:kern w:val="24"/>
                <w:sz w:val="22"/>
              </w:rPr>
              <w:t xml:space="preserve">Emma Davidson </w:t>
            </w:r>
          </w:p>
          <w:p w14:paraId="4C60D6D2" w14:textId="0B066476" w:rsidR="00A86542" w:rsidRPr="00C57665" w:rsidRDefault="00A86542" w:rsidP="00C57665">
            <w:pPr>
              <w:shd w:val="clear" w:color="auto" w:fill="68DAD2"/>
              <w:textAlignment w:val="baseline"/>
              <w:rPr>
                <w:rFonts w:cs="Arial"/>
                <w:kern w:val="24"/>
                <w:sz w:val="22"/>
              </w:rPr>
            </w:pPr>
            <w:r w:rsidRPr="00C36C03">
              <w:rPr>
                <w:rFonts w:cs="Arial"/>
                <w:kern w:val="24"/>
                <w:sz w:val="22"/>
              </w:rPr>
              <w:t>Lead Pharmacist</w:t>
            </w:r>
          </w:p>
        </w:tc>
        <w:tc>
          <w:tcPr>
            <w:tcW w:w="4110" w:type="dxa"/>
            <w:shd w:val="clear" w:color="auto" w:fill="0072CE"/>
          </w:tcPr>
          <w:p w14:paraId="3A1E21F6" w14:textId="4F5B9691" w:rsidR="00A86542" w:rsidRPr="00077C2A" w:rsidRDefault="00A86542" w:rsidP="00E229A5">
            <w:pPr>
              <w:spacing w:before="240"/>
              <w:jc w:val="center"/>
              <w:textAlignment w:val="baseline"/>
              <w:rPr>
                <w:b/>
                <w:bCs/>
                <w:noProof/>
              </w:rPr>
            </w:pPr>
            <w:r w:rsidRPr="001F7C0C">
              <w:rPr>
                <w:b/>
                <w:bCs/>
                <w:noProof/>
                <w:color w:val="FFFFFF" w:themeColor="background1"/>
              </w:rPr>
              <w:t xml:space="preserve">Access </w:t>
            </w:r>
            <w:r>
              <w:rPr>
                <w:b/>
                <w:bCs/>
                <w:noProof/>
                <w:color w:val="FFFFFF" w:themeColor="background1"/>
              </w:rPr>
              <w:t>and Community</w:t>
            </w:r>
            <w:r w:rsidRPr="001F7C0C">
              <w:rPr>
                <w:b/>
                <w:bCs/>
                <w:noProof/>
                <w:color w:val="FFFFFF" w:themeColor="background1"/>
              </w:rPr>
              <w:t xml:space="preserve"> CBU</w:t>
            </w:r>
          </w:p>
        </w:tc>
        <w:tc>
          <w:tcPr>
            <w:tcW w:w="3828" w:type="dxa"/>
            <w:shd w:val="clear" w:color="auto" w:fill="0072CE"/>
          </w:tcPr>
          <w:p w14:paraId="5C6D05C3" w14:textId="6642B318" w:rsidR="00A86542" w:rsidRPr="00F314B0" w:rsidRDefault="00A86542" w:rsidP="00E229A5">
            <w:pPr>
              <w:spacing w:before="240"/>
              <w:jc w:val="center"/>
              <w:textAlignment w:val="baseline"/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</w:pPr>
            <w:r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>Inpatient CBU</w:t>
            </w:r>
          </w:p>
        </w:tc>
        <w:tc>
          <w:tcPr>
            <w:tcW w:w="4677" w:type="dxa"/>
            <w:shd w:val="clear" w:color="auto" w:fill="0072CE"/>
          </w:tcPr>
          <w:p w14:paraId="5D82E480" w14:textId="4688C5A2" w:rsidR="00A86542" w:rsidRPr="00F314B0" w:rsidRDefault="00E229A5" w:rsidP="00E229A5">
            <w:pPr>
              <w:spacing w:before="80" w:after="80"/>
              <w:jc w:val="center"/>
              <w:textAlignment w:val="baseline"/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</w:pPr>
            <w:r w:rsidRPr="00E229A5"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 xml:space="preserve">Specialist Children and </w:t>
            </w:r>
            <w:r w:rsidR="00096AB2"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 xml:space="preserve">                   </w:t>
            </w:r>
            <w:r w:rsidRPr="00E229A5">
              <w:rPr>
                <w:rFonts w:cs="Arial"/>
                <w:b/>
                <w:bCs/>
                <w:color w:val="FFFFFF" w:themeColor="background1"/>
                <w:kern w:val="24"/>
                <w:szCs w:val="24"/>
              </w:rPr>
              <w:t>Young People’s Services</w:t>
            </w:r>
          </w:p>
        </w:tc>
      </w:tr>
      <w:tr w:rsidR="00A86542" w:rsidRPr="00386CCB" w14:paraId="3052D5EC" w14:textId="77777777" w:rsidTr="002570E8">
        <w:tc>
          <w:tcPr>
            <w:tcW w:w="3246" w:type="dxa"/>
            <w:vMerge/>
            <w:shd w:val="clear" w:color="auto" w:fill="68DAD2"/>
          </w:tcPr>
          <w:p w14:paraId="65895349" w14:textId="77777777" w:rsidR="00A86542" w:rsidRPr="00077C2A" w:rsidRDefault="00A86542" w:rsidP="00E229A5">
            <w:pPr>
              <w:pStyle w:val="bullet"/>
              <w:framePr w:hSpace="0" w:wrap="auto" w:vAnchor="margin" w:hAnchor="text" w:yAlign="inline"/>
              <w:spacing w:before="80"/>
              <w:rPr>
                <w:color w:val="auto"/>
              </w:rPr>
            </w:pPr>
          </w:p>
        </w:tc>
        <w:tc>
          <w:tcPr>
            <w:tcW w:w="4110" w:type="dxa"/>
            <w:shd w:val="clear" w:color="auto" w:fill="A3D5FF"/>
          </w:tcPr>
          <w:p w14:paraId="2BED1498" w14:textId="77777777" w:rsidR="00027A81" w:rsidRPr="00BE46D2" w:rsidRDefault="00027A81" w:rsidP="00C57665">
            <w:pPr>
              <w:pStyle w:val="bullet"/>
              <w:framePr w:hSpace="0" w:wrap="auto" w:vAnchor="margin" w:hAnchor="text" w:yAlign="inline"/>
              <w:spacing w:before="120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SPA / Crisis Teams</w:t>
            </w:r>
          </w:p>
          <w:p w14:paraId="413BCAAF" w14:textId="77777777" w:rsidR="00027A81" w:rsidRPr="00BE46D2" w:rsidRDefault="00027A81" w:rsidP="00027A81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136</w:t>
            </w:r>
          </w:p>
          <w:p w14:paraId="2DDB6FA5" w14:textId="77777777" w:rsidR="00027A81" w:rsidRPr="00BE46D2" w:rsidRDefault="00027A81" w:rsidP="00027A81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Liaison</w:t>
            </w:r>
          </w:p>
          <w:p w14:paraId="5656DF23" w14:textId="77777777" w:rsidR="00027A81" w:rsidRPr="00BE46D2" w:rsidRDefault="00027A81" w:rsidP="00027A81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Primary Care / IAPT</w:t>
            </w:r>
          </w:p>
          <w:p w14:paraId="5DBB2585" w14:textId="77777777" w:rsidR="00027A81" w:rsidRPr="00BE46D2" w:rsidRDefault="00027A81" w:rsidP="00027A81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CMHTs (All ages and specialisms)</w:t>
            </w:r>
          </w:p>
          <w:p w14:paraId="6F9B370E" w14:textId="77777777" w:rsidR="00027A81" w:rsidRPr="00BE46D2" w:rsidRDefault="00027A81" w:rsidP="00027A81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Learning Disabilities</w:t>
            </w:r>
          </w:p>
          <w:p w14:paraId="52114C83" w14:textId="77777777" w:rsidR="00A86542" w:rsidRDefault="00027A81" w:rsidP="00FD4BD1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Autism</w:t>
            </w:r>
          </w:p>
          <w:p w14:paraId="5137E9DB" w14:textId="41DE141E" w:rsidR="00FD4BD1" w:rsidRPr="00BE46D2" w:rsidRDefault="00FD4BD1" w:rsidP="00C57665">
            <w:pPr>
              <w:pStyle w:val="bullet"/>
              <w:framePr w:hSpace="0" w:wrap="auto" w:vAnchor="margin" w:hAnchor="text" w:yAlign="inline"/>
              <w:spacing w:after="120"/>
              <w:rPr>
                <w:color w:val="auto"/>
                <w:sz w:val="22"/>
                <w:szCs w:val="22"/>
              </w:rPr>
            </w:pPr>
            <w:r>
              <w:t>CAMHS</w:t>
            </w:r>
          </w:p>
        </w:tc>
        <w:tc>
          <w:tcPr>
            <w:tcW w:w="3828" w:type="dxa"/>
            <w:shd w:val="clear" w:color="auto" w:fill="A3D5FF"/>
          </w:tcPr>
          <w:p w14:paraId="107EA3B9" w14:textId="77777777" w:rsidR="00B6217C" w:rsidRPr="00BE46D2" w:rsidRDefault="00B6217C" w:rsidP="00C57665">
            <w:pPr>
              <w:pStyle w:val="bullet"/>
              <w:framePr w:hSpace="0" w:wrap="auto" w:vAnchor="margin" w:hAnchor="text" w:yAlign="inline"/>
              <w:spacing w:before="120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Acute Inpatient beds</w:t>
            </w:r>
          </w:p>
          <w:p w14:paraId="655BB6A3" w14:textId="77777777" w:rsidR="00B6217C" w:rsidRPr="00BE46D2" w:rsidRDefault="00B6217C" w:rsidP="00B6217C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Dementia Inpatient Unit</w:t>
            </w:r>
          </w:p>
          <w:p w14:paraId="0A7A8188" w14:textId="77777777" w:rsidR="00B6217C" w:rsidRPr="00BE46D2" w:rsidRDefault="00B6217C" w:rsidP="00B6217C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Learning Disability Inpatient Unit</w:t>
            </w:r>
          </w:p>
          <w:p w14:paraId="34E29FDA" w14:textId="286F634E" w:rsidR="00A86542" w:rsidRPr="008A1749" w:rsidRDefault="00B6217C" w:rsidP="008A1749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Functional Frailty Inpatient Unit</w:t>
            </w:r>
          </w:p>
        </w:tc>
        <w:tc>
          <w:tcPr>
            <w:tcW w:w="4677" w:type="dxa"/>
            <w:shd w:val="clear" w:color="auto" w:fill="A3D5FF"/>
          </w:tcPr>
          <w:p w14:paraId="6FB9BF0C" w14:textId="0B85B0DC" w:rsidR="005A2362" w:rsidRPr="00BE46D2" w:rsidRDefault="005A2362" w:rsidP="00955E8F">
            <w:pPr>
              <w:pStyle w:val="bullet"/>
              <w:framePr w:hSpace="0" w:wrap="auto" w:vAnchor="margin" w:hAnchor="text" w:yAlign="inline"/>
              <w:spacing w:before="120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CYPS Inpatients (Alnwood</w:t>
            </w:r>
            <w:r w:rsidR="004422B0">
              <w:rPr>
                <w:color w:val="auto"/>
                <w:sz w:val="22"/>
                <w:szCs w:val="22"/>
              </w:rPr>
              <w:t>/</w:t>
            </w:r>
            <w:r w:rsidRPr="00BE46D2">
              <w:rPr>
                <w:color w:val="auto"/>
                <w:sz w:val="22"/>
                <w:szCs w:val="22"/>
              </w:rPr>
              <w:t>Ferndene</w:t>
            </w:r>
            <w:r w:rsidR="004422B0">
              <w:rPr>
                <w:color w:val="auto"/>
                <w:sz w:val="22"/>
                <w:szCs w:val="22"/>
              </w:rPr>
              <w:t>/Lotus</w:t>
            </w:r>
            <w:r w:rsidRPr="00BE46D2">
              <w:rPr>
                <w:color w:val="auto"/>
                <w:sz w:val="22"/>
                <w:szCs w:val="22"/>
              </w:rPr>
              <w:t xml:space="preserve">) </w:t>
            </w:r>
          </w:p>
          <w:p w14:paraId="43E31C28" w14:textId="77777777" w:rsidR="005A2362" w:rsidRPr="00BE46D2" w:rsidRDefault="005A2362" w:rsidP="00955E8F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SAMS</w:t>
            </w:r>
          </w:p>
          <w:p w14:paraId="18851342" w14:textId="3F30F749" w:rsidR="005A2362" w:rsidRPr="00420D51" w:rsidRDefault="005A2362" w:rsidP="00420D51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CNDS</w:t>
            </w:r>
          </w:p>
          <w:p w14:paraId="4440850C" w14:textId="77777777" w:rsidR="005A2362" w:rsidRPr="00BE46D2" w:rsidRDefault="005A2362" w:rsidP="005A2362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 xml:space="preserve">Children’s Community Forensics </w:t>
            </w:r>
          </w:p>
          <w:p w14:paraId="7A3CEE6E" w14:textId="77777777" w:rsidR="005A2362" w:rsidRPr="00BE46D2" w:rsidRDefault="005A2362" w:rsidP="005A2362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 xml:space="preserve">Intensive Positive Behaviour support team </w:t>
            </w:r>
          </w:p>
          <w:p w14:paraId="11CAE8D4" w14:textId="2281AF80" w:rsidR="004422B0" w:rsidRPr="004422B0" w:rsidRDefault="005A2362" w:rsidP="004422B0">
            <w:pPr>
              <w:pStyle w:val="bullet"/>
              <w:framePr w:hSpace="0" w:wrap="auto" w:vAnchor="margin" w:hAnchor="text" w:yAlign="inline"/>
              <w:rPr>
                <w:color w:val="auto"/>
                <w:sz w:val="22"/>
                <w:szCs w:val="22"/>
              </w:rPr>
            </w:pPr>
            <w:r w:rsidRPr="00BE46D2">
              <w:rPr>
                <w:color w:val="auto"/>
                <w:sz w:val="22"/>
                <w:szCs w:val="22"/>
              </w:rPr>
              <w:t>EDICT</w:t>
            </w:r>
          </w:p>
        </w:tc>
      </w:tr>
      <w:tr w:rsidR="00A86542" w:rsidRPr="00386CCB" w14:paraId="6AA8E309" w14:textId="77777777" w:rsidTr="002570E8">
        <w:trPr>
          <w:trHeight w:val="2778"/>
        </w:trPr>
        <w:tc>
          <w:tcPr>
            <w:tcW w:w="3246" w:type="dxa"/>
            <w:vMerge/>
            <w:shd w:val="clear" w:color="auto" w:fill="68DAD2"/>
          </w:tcPr>
          <w:p w14:paraId="74E58E75" w14:textId="77777777" w:rsidR="00A86542" w:rsidRPr="0095251B" w:rsidRDefault="00A86542" w:rsidP="00E229A5">
            <w:pPr>
              <w:spacing w:before="80"/>
              <w:rPr>
                <w:b/>
                <w:bCs/>
                <w:sz w:val="22"/>
              </w:rPr>
            </w:pPr>
          </w:p>
        </w:tc>
        <w:tc>
          <w:tcPr>
            <w:tcW w:w="4110" w:type="dxa"/>
            <w:shd w:val="clear" w:color="auto" w:fill="C5E5FF"/>
          </w:tcPr>
          <w:p w14:paraId="25970289" w14:textId="06AD66A3" w:rsidR="00A86542" w:rsidRPr="0095251B" w:rsidRDefault="00804BC5" w:rsidP="00E229A5">
            <w:pPr>
              <w:spacing w:before="8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David Storm</w:t>
            </w:r>
          </w:p>
          <w:p w14:paraId="2D490821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Director</w:t>
            </w:r>
          </w:p>
          <w:p w14:paraId="65C9A2F7" w14:textId="28566BCA" w:rsidR="00A86542" w:rsidRPr="0095251B" w:rsidRDefault="00804BC5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Rikki McDowall</w:t>
            </w:r>
          </w:p>
          <w:p w14:paraId="037DDACA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Nurse Director</w:t>
            </w:r>
          </w:p>
          <w:p w14:paraId="0E3F30EE" w14:textId="05D85BBF" w:rsidR="00A86542" w:rsidRPr="0095251B" w:rsidRDefault="00804BC5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Andrew Brittlebank</w:t>
            </w:r>
          </w:p>
          <w:p w14:paraId="2944E11F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Medical Director</w:t>
            </w:r>
          </w:p>
          <w:p w14:paraId="527D20C0" w14:textId="5D0138DA" w:rsidR="00A86542" w:rsidRPr="0095251B" w:rsidRDefault="00420D51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Claire Chapman</w:t>
            </w:r>
          </w:p>
          <w:p w14:paraId="255E5253" w14:textId="49576DCE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AHP Director</w:t>
            </w:r>
          </w:p>
          <w:p w14:paraId="2E88F532" w14:textId="3BF244DA" w:rsidR="00A86542" w:rsidRPr="0095251B" w:rsidRDefault="00234187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David Rawlinson</w:t>
            </w:r>
          </w:p>
          <w:p w14:paraId="57335E19" w14:textId="77777777" w:rsidR="00A86542" w:rsidRPr="00884893" w:rsidRDefault="00A86542" w:rsidP="00E229A5">
            <w:pPr>
              <w:spacing w:after="80"/>
              <w:rPr>
                <w:rFonts w:cs="Arial"/>
                <w:sz w:val="8"/>
                <w:szCs w:val="8"/>
              </w:rPr>
            </w:pPr>
            <w:r w:rsidRPr="0095251B">
              <w:rPr>
                <w:sz w:val="22"/>
              </w:rPr>
              <w:t>Associate Psychological Services Director</w:t>
            </w:r>
          </w:p>
        </w:tc>
        <w:tc>
          <w:tcPr>
            <w:tcW w:w="3828" w:type="dxa"/>
            <w:shd w:val="clear" w:color="auto" w:fill="C5E5FF"/>
          </w:tcPr>
          <w:p w14:paraId="6AF95021" w14:textId="0CF5B21D" w:rsidR="00A86542" w:rsidRPr="0095251B" w:rsidRDefault="00F353A0" w:rsidP="00E229A5">
            <w:pPr>
              <w:spacing w:before="8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Andrea Cox</w:t>
            </w:r>
          </w:p>
          <w:p w14:paraId="7983EA0F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Director</w:t>
            </w:r>
          </w:p>
          <w:p w14:paraId="54B74D31" w14:textId="35BF05F9" w:rsidR="00A86542" w:rsidRPr="0095251B" w:rsidRDefault="00F353A0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 Tuart</w:t>
            </w:r>
          </w:p>
          <w:p w14:paraId="17192180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Nurse Director</w:t>
            </w:r>
          </w:p>
          <w:p w14:paraId="3A26F707" w14:textId="169AE246" w:rsidR="00A86542" w:rsidRPr="0095251B" w:rsidRDefault="00F353A0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 Noby George</w:t>
            </w:r>
          </w:p>
          <w:p w14:paraId="03DFA4FC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Medical Director</w:t>
            </w:r>
          </w:p>
          <w:p w14:paraId="614133AB" w14:textId="77777777" w:rsidR="00420D51" w:rsidRPr="0095251B" w:rsidRDefault="00420D51" w:rsidP="00420D5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Claire Chapman</w:t>
            </w:r>
          </w:p>
          <w:p w14:paraId="79E17791" w14:textId="41D6846D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AHP Director</w:t>
            </w:r>
          </w:p>
          <w:p w14:paraId="59B4FC3F" w14:textId="29E69C47" w:rsidR="00A86542" w:rsidRPr="0095251B" w:rsidRDefault="00F353A0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Dave Wheatcroft</w:t>
            </w:r>
          </w:p>
          <w:p w14:paraId="0F3DDF6C" w14:textId="77777777" w:rsidR="00A86542" w:rsidRPr="0095251B" w:rsidRDefault="00A86542" w:rsidP="00E229A5">
            <w:pPr>
              <w:spacing w:after="80"/>
              <w:rPr>
                <w:sz w:val="22"/>
              </w:rPr>
            </w:pPr>
            <w:r w:rsidRPr="0095251B">
              <w:rPr>
                <w:sz w:val="22"/>
              </w:rPr>
              <w:t>Associate Psychological Services Director</w:t>
            </w:r>
          </w:p>
        </w:tc>
        <w:tc>
          <w:tcPr>
            <w:tcW w:w="4677" w:type="dxa"/>
            <w:shd w:val="clear" w:color="auto" w:fill="C5E5FF"/>
          </w:tcPr>
          <w:p w14:paraId="53B0E03D" w14:textId="6B615F3F" w:rsidR="00A86542" w:rsidRPr="0095251B" w:rsidRDefault="00F353A0" w:rsidP="00E229A5">
            <w:pPr>
              <w:spacing w:before="8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Jill Stewart</w:t>
            </w:r>
          </w:p>
          <w:p w14:paraId="4397723B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Director</w:t>
            </w:r>
          </w:p>
          <w:p w14:paraId="240614C2" w14:textId="6C03BA26" w:rsidR="00A86542" w:rsidRPr="0095251B" w:rsidRDefault="00EA7CCF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Rachael Aitken</w:t>
            </w:r>
          </w:p>
          <w:p w14:paraId="1857095B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Nurse Director</w:t>
            </w:r>
          </w:p>
          <w:p w14:paraId="5E0EA858" w14:textId="1EBA10B8" w:rsidR="00A86542" w:rsidRPr="0095251B" w:rsidRDefault="00F353A0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Lisa Rippon</w:t>
            </w:r>
          </w:p>
          <w:p w14:paraId="735D3253" w14:textId="77777777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Medical Director</w:t>
            </w:r>
          </w:p>
          <w:p w14:paraId="7529F34B" w14:textId="4572828C" w:rsidR="009A64B3" w:rsidRDefault="00420D51" w:rsidP="009A64B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Gillian Senior </w:t>
            </w:r>
          </w:p>
          <w:p w14:paraId="67DDDFF2" w14:textId="4EA398CE" w:rsidR="00A86542" w:rsidRPr="0095251B" w:rsidRDefault="00A86542" w:rsidP="003B2746">
            <w:pPr>
              <w:spacing w:after="240"/>
              <w:rPr>
                <w:sz w:val="22"/>
              </w:rPr>
            </w:pPr>
            <w:r w:rsidRPr="0095251B">
              <w:rPr>
                <w:sz w:val="22"/>
              </w:rPr>
              <w:t>Associate AHP Director</w:t>
            </w:r>
          </w:p>
          <w:p w14:paraId="45E544A5" w14:textId="14B0AF13" w:rsidR="00A86542" w:rsidRPr="0095251B" w:rsidRDefault="00083331" w:rsidP="00E229A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 Ruth Andrews</w:t>
            </w:r>
          </w:p>
          <w:p w14:paraId="07873FD8" w14:textId="77777777" w:rsidR="00A86542" w:rsidRPr="0095251B" w:rsidRDefault="00A86542" w:rsidP="00E229A5">
            <w:pPr>
              <w:rPr>
                <w:sz w:val="22"/>
              </w:rPr>
            </w:pPr>
            <w:r w:rsidRPr="0095251B">
              <w:rPr>
                <w:sz w:val="22"/>
              </w:rPr>
              <w:t>Associate Psychological Services Director</w:t>
            </w:r>
          </w:p>
        </w:tc>
      </w:tr>
      <w:tr w:rsidR="00A86542" w:rsidRPr="00386CCB" w14:paraId="70E3454A" w14:textId="77777777" w:rsidTr="002570E8">
        <w:trPr>
          <w:trHeight w:val="2242"/>
        </w:trPr>
        <w:tc>
          <w:tcPr>
            <w:tcW w:w="3246" w:type="dxa"/>
            <w:vMerge/>
            <w:shd w:val="clear" w:color="auto" w:fill="68DAD2"/>
          </w:tcPr>
          <w:p w14:paraId="6C1AB87E" w14:textId="77777777" w:rsidR="00A86542" w:rsidRPr="006F6F9C" w:rsidRDefault="00A86542" w:rsidP="00E229A5">
            <w:pPr>
              <w:spacing w:before="8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</w:tc>
        <w:tc>
          <w:tcPr>
            <w:tcW w:w="4110" w:type="dxa"/>
            <w:shd w:val="clear" w:color="auto" w:fill="A3D5FF"/>
          </w:tcPr>
          <w:p w14:paraId="5824AD03" w14:textId="77777777" w:rsidR="00A86542" w:rsidRPr="006F6F9C" w:rsidRDefault="00A86542" w:rsidP="003B2746">
            <w:pPr>
              <w:spacing w:before="24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Clinical Managers</w:t>
            </w:r>
          </w:p>
          <w:p w14:paraId="701C53A2" w14:textId="073539D4" w:rsidR="00C654E4" w:rsidRPr="00310322" w:rsidRDefault="00BE498A" w:rsidP="00C654E4">
            <w:pPr>
              <w:textAlignment w:val="baseline"/>
              <w:rPr>
                <w:rFonts w:cs="Arial"/>
                <w:b/>
                <w:color w:val="808080" w:themeColor="background1" w:themeShade="80"/>
                <w:kern w:val="24"/>
                <w:sz w:val="22"/>
              </w:rPr>
            </w:pPr>
            <w:r w:rsidRPr="00BE498A">
              <w:rPr>
                <w:rFonts w:cs="Arial"/>
                <w:bCs/>
                <w:color w:val="000000"/>
                <w:kern w:val="24"/>
                <w:sz w:val="22"/>
              </w:rPr>
              <w:t>Clare Torn</w:t>
            </w:r>
            <w:r w:rsidR="003B50DF">
              <w:rPr>
                <w:rFonts w:cs="Arial"/>
                <w:bCs/>
                <w:color w:val="000000"/>
                <w:kern w:val="24"/>
                <w:sz w:val="22"/>
              </w:rPr>
              <w:t>,</w:t>
            </w:r>
            <w:r w:rsidRPr="00BE498A">
              <w:rPr>
                <w:rFonts w:cs="Arial"/>
                <w:bCs/>
                <w:color w:val="000000"/>
                <w:kern w:val="24"/>
                <w:sz w:val="22"/>
              </w:rPr>
              <w:t xml:space="preserve"> </w:t>
            </w:r>
            <w:r w:rsidR="00420D51">
              <w:rPr>
                <w:rFonts w:cs="Arial"/>
                <w:bCs/>
                <w:color w:val="000000"/>
                <w:kern w:val="24"/>
                <w:sz w:val="22"/>
              </w:rPr>
              <w:t>Gemma Thompson</w:t>
            </w:r>
            <w:r w:rsidR="003B50DF">
              <w:rPr>
                <w:rFonts w:cs="Arial"/>
                <w:bCs/>
                <w:color w:val="000000"/>
                <w:kern w:val="24"/>
                <w:sz w:val="22"/>
              </w:rPr>
              <w:t>,</w:t>
            </w:r>
            <w:r w:rsidRPr="00BE498A">
              <w:rPr>
                <w:rFonts w:cs="Arial"/>
                <w:bCs/>
                <w:color w:val="000000"/>
                <w:kern w:val="24"/>
                <w:sz w:val="22"/>
              </w:rPr>
              <w:t xml:space="preserve"> Leanne Huntley</w:t>
            </w:r>
            <w:r w:rsidR="003B50DF">
              <w:rPr>
                <w:rFonts w:cs="Arial"/>
                <w:bCs/>
                <w:color w:val="000000"/>
                <w:kern w:val="24"/>
                <w:sz w:val="22"/>
              </w:rPr>
              <w:t>,</w:t>
            </w:r>
            <w:r w:rsidRPr="00BE498A">
              <w:rPr>
                <w:rFonts w:cs="Arial"/>
                <w:bCs/>
                <w:color w:val="000000"/>
                <w:kern w:val="24"/>
                <w:sz w:val="22"/>
              </w:rPr>
              <w:t xml:space="preserve"> Jean Hamilton</w:t>
            </w:r>
            <w:r w:rsidR="003B50DF">
              <w:rPr>
                <w:rFonts w:cs="Arial"/>
                <w:bCs/>
                <w:color w:val="000000"/>
                <w:kern w:val="24"/>
                <w:sz w:val="22"/>
              </w:rPr>
              <w:t>,</w:t>
            </w:r>
            <w:r w:rsidRPr="00BE498A">
              <w:rPr>
                <w:rFonts w:cs="Arial"/>
                <w:bCs/>
                <w:color w:val="000000"/>
                <w:kern w:val="24"/>
                <w:sz w:val="22"/>
              </w:rPr>
              <w:t xml:space="preserve"> </w:t>
            </w:r>
            <w:r w:rsidR="002D2815">
              <w:rPr>
                <w:rFonts w:cs="Arial"/>
                <w:bCs/>
                <w:color w:val="000000"/>
                <w:kern w:val="24"/>
                <w:sz w:val="22"/>
              </w:rPr>
              <w:t>Lucy Mitchell</w:t>
            </w:r>
            <w:r w:rsidR="003B50DF">
              <w:rPr>
                <w:rFonts w:cs="Arial"/>
                <w:bCs/>
                <w:color w:val="000000"/>
                <w:kern w:val="24"/>
                <w:sz w:val="22"/>
              </w:rPr>
              <w:t>,</w:t>
            </w:r>
            <w:r w:rsidRPr="00BE498A">
              <w:rPr>
                <w:rFonts w:cs="Arial"/>
                <w:bCs/>
                <w:color w:val="000000"/>
                <w:kern w:val="24"/>
                <w:sz w:val="22"/>
              </w:rPr>
              <w:t xml:space="preserve"> Clare Bennett</w:t>
            </w:r>
            <w:r w:rsidR="00C654E4">
              <w:rPr>
                <w:rFonts w:cs="Arial"/>
                <w:bCs/>
                <w:color w:val="000000"/>
                <w:kern w:val="24"/>
                <w:sz w:val="22"/>
              </w:rPr>
              <w:t xml:space="preserve">, </w:t>
            </w:r>
            <w:r w:rsidR="002A7963" w:rsidRPr="002A7963">
              <w:rPr>
                <w:rFonts w:cs="Arial"/>
                <w:bCs/>
                <w:color w:val="000000"/>
                <w:kern w:val="24"/>
                <w:sz w:val="22"/>
              </w:rPr>
              <w:t>Danny May</w:t>
            </w:r>
          </w:p>
          <w:p w14:paraId="6338CE2F" w14:textId="77777777" w:rsidR="00A86542" w:rsidRPr="006F6F9C" w:rsidRDefault="00A86542" w:rsidP="00E229A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</w:p>
          <w:p w14:paraId="154ACF5F" w14:textId="77777777" w:rsidR="00A86542" w:rsidRPr="006F6F9C" w:rsidRDefault="00A86542" w:rsidP="00E229A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Assistant Medical Directors</w:t>
            </w:r>
          </w:p>
          <w:p w14:paraId="5348F3AB" w14:textId="74ADC5FB" w:rsidR="00A86542" w:rsidRPr="00C57665" w:rsidRDefault="002467D8" w:rsidP="00C57665">
            <w:pPr>
              <w:textAlignment w:val="baseline"/>
              <w:rPr>
                <w:rFonts w:eastAsia="Times New Roman" w:cs="Arial"/>
                <w:sz w:val="22"/>
              </w:rPr>
            </w:pPr>
            <w:r w:rsidRPr="002467D8">
              <w:rPr>
                <w:rFonts w:eastAsia="Times New Roman" w:cs="Arial"/>
                <w:sz w:val="22"/>
              </w:rPr>
              <w:t>Dr Jenna Cook</w:t>
            </w:r>
          </w:p>
          <w:p w14:paraId="30B8CF59" w14:textId="55107335" w:rsidR="00A86542" w:rsidRPr="006F6F9C" w:rsidRDefault="00A86542" w:rsidP="00E229A5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3D5FF"/>
          </w:tcPr>
          <w:p w14:paraId="09AA95D3" w14:textId="77777777" w:rsidR="00A86542" w:rsidRPr="006F6F9C" w:rsidRDefault="00A86542" w:rsidP="003B2746">
            <w:pPr>
              <w:spacing w:before="24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Clinical Managers</w:t>
            </w:r>
          </w:p>
          <w:p w14:paraId="307872A1" w14:textId="44B47DE9" w:rsidR="00A32641" w:rsidRDefault="00AC2903" w:rsidP="00AC2903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  <w:r w:rsidRPr="00AC2903">
              <w:rPr>
                <w:rFonts w:cs="Arial"/>
                <w:bCs/>
                <w:color w:val="000000"/>
                <w:kern w:val="24"/>
                <w:sz w:val="22"/>
              </w:rPr>
              <w:t>Hannah Lund</w:t>
            </w:r>
            <w:r w:rsidR="00420D51">
              <w:rPr>
                <w:rFonts w:cs="Arial"/>
                <w:bCs/>
                <w:color w:val="000000"/>
                <w:kern w:val="24"/>
                <w:sz w:val="22"/>
              </w:rPr>
              <w:t>,</w:t>
            </w:r>
            <w:r w:rsidR="001A6661">
              <w:rPr>
                <w:rFonts w:cs="Arial"/>
                <w:bCs/>
                <w:color w:val="000000"/>
                <w:kern w:val="24"/>
                <w:sz w:val="22"/>
              </w:rPr>
              <w:t xml:space="preserve"> Ashleigh Hamilton</w:t>
            </w:r>
            <w:r w:rsidR="00420D51">
              <w:rPr>
                <w:rFonts w:cs="Arial"/>
                <w:bCs/>
                <w:color w:val="000000"/>
                <w:kern w:val="24"/>
                <w:sz w:val="22"/>
              </w:rPr>
              <w:t>,</w:t>
            </w:r>
            <w:r w:rsidRPr="00AC2903">
              <w:rPr>
                <w:rFonts w:cs="Arial"/>
                <w:bCs/>
                <w:color w:val="000000"/>
                <w:kern w:val="24"/>
                <w:sz w:val="22"/>
              </w:rPr>
              <w:t xml:space="preserve"> Karen Beattie</w:t>
            </w:r>
            <w:r w:rsidR="00234187">
              <w:rPr>
                <w:rFonts w:cs="Arial"/>
                <w:bCs/>
                <w:color w:val="000000"/>
                <w:kern w:val="24"/>
                <w:sz w:val="22"/>
              </w:rPr>
              <w:t xml:space="preserve">. </w:t>
            </w:r>
          </w:p>
          <w:p w14:paraId="7E3BE129" w14:textId="025CFC5D" w:rsidR="00D8365B" w:rsidRDefault="00D8365B" w:rsidP="00AC2903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  <w:p w14:paraId="444A3AA6" w14:textId="77777777" w:rsidR="00C654E4" w:rsidRPr="006F6F9C" w:rsidRDefault="00C654E4" w:rsidP="00AC2903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</w:p>
          <w:p w14:paraId="2391F2EB" w14:textId="77777777" w:rsidR="00830C20" w:rsidRPr="006F6F9C" w:rsidRDefault="00830C20" w:rsidP="00830C20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Assistant Medical Directors</w:t>
            </w:r>
          </w:p>
          <w:p w14:paraId="3120F8AA" w14:textId="4EE4E411" w:rsidR="00830C20" w:rsidRPr="00C57665" w:rsidRDefault="00830C20" w:rsidP="00830C20">
            <w:pPr>
              <w:textAlignment w:val="baseline"/>
              <w:rPr>
                <w:rFonts w:eastAsia="Times New Roman" w:cs="Arial"/>
                <w:sz w:val="22"/>
              </w:rPr>
            </w:pPr>
            <w:r w:rsidRPr="002467D8">
              <w:rPr>
                <w:rFonts w:eastAsia="Times New Roman" w:cs="Arial"/>
                <w:sz w:val="22"/>
              </w:rPr>
              <w:t xml:space="preserve">Dr </w:t>
            </w:r>
            <w:r>
              <w:rPr>
                <w:rFonts w:eastAsia="Times New Roman" w:cs="Arial"/>
                <w:sz w:val="22"/>
              </w:rPr>
              <w:t>Neeti Sud</w:t>
            </w:r>
          </w:p>
          <w:p w14:paraId="527731C4" w14:textId="61E4DA27" w:rsidR="00A86542" w:rsidRPr="002A2BF6" w:rsidRDefault="00A86542" w:rsidP="00C57665">
            <w:pPr>
              <w:textAlignment w:val="baseline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4677" w:type="dxa"/>
            <w:shd w:val="clear" w:color="auto" w:fill="A3D5FF"/>
          </w:tcPr>
          <w:p w14:paraId="41BD0E6F" w14:textId="77777777" w:rsidR="00A86542" w:rsidRPr="006F6F9C" w:rsidRDefault="00A86542" w:rsidP="003B2746">
            <w:pPr>
              <w:spacing w:before="240"/>
              <w:textAlignment w:val="baseline"/>
              <w:rPr>
                <w:rFonts w:cs="Arial"/>
                <w:b/>
                <w:bCs/>
                <w:color w:val="000000"/>
                <w:kern w:val="24"/>
                <w:sz w:val="22"/>
              </w:rPr>
            </w:pPr>
            <w:r w:rsidRPr="006F6F9C">
              <w:rPr>
                <w:rFonts w:cs="Arial"/>
                <w:b/>
                <w:bCs/>
                <w:color w:val="000000"/>
                <w:kern w:val="24"/>
                <w:sz w:val="22"/>
              </w:rPr>
              <w:t>Clinical Managers</w:t>
            </w:r>
          </w:p>
          <w:p w14:paraId="41A9837B" w14:textId="77777777" w:rsidR="002570E8" w:rsidRDefault="009E1F94" w:rsidP="00E229A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  <w:r w:rsidRPr="009E1F94">
              <w:rPr>
                <w:rFonts w:cs="Arial"/>
                <w:bCs/>
                <w:color w:val="000000"/>
                <w:kern w:val="24"/>
                <w:sz w:val="22"/>
              </w:rPr>
              <w:t>Stephen Moody</w:t>
            </w:r>
          </w:p>
          <w:p w14:paraId="33EB369F" w14:textId="5667AAED" w:rsidR="002570E8" w:rsidRDefault="00EA7CCF" w:rsidP="00E229A5">
            <w:pPr>
              <w:textAlignment w:val="baseline"/>
              <w:rPr>
                <w:rFonts w:cs="Arial"/>
                <w:bCs/>
                <w:color w:val="000000"/>
                <w:kern w:val="24"/>
                <w:sz w:val="22"/>
              </w:rPr>
            </w:pPr>
            <w:r>
              <w:rPr>
                <w:rFonts w:cs="Arial"/>
                <w:bCs/>
                <w:color w:val="000000"/>
                <w:kern w:val="24"/>
                <w:sz w:val="22"/>
              </w:rPr>
              <w:t>Jamie Lee O’Brien</w:t>
            </w:r>
          </w:p>
          <w:p w14:paraId="2721991E" w14:textId="1B03DDDD" w:rsidR="009E1F94" w:rsidRPr="00310322" w:rsidRDefault="009E1F94" w:rsidP="00E229A5">
            <w:pPr>
              <w:textAlignment w:val="baseline"/>
              <w:rPr>
                <w:rFonts w:cs="Arial"/>
                <w:b/>
                <w:color w:val="808080" w:themeColor="background1" w:themeShade="80"/>
                <w:kern w:val="24"/>
                <w:sz w:val="22"/>
              </w:rPr>
            </w:pPr>
          </w:p>
          <w:p w14:paraId="1B12BE76" w14:textId="77777777" w:rsidR="004805EC" w:rsidRPr="004805EC" w:rsidRDefault="004805EC" w:rsidP="00E229A5">
            <w:pPr>
              <w:textAlignment w:val="baseline"/>
              <w:rPr>
                <w:rFonts w:cs="Arial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14:paraId="3C0B0886" w14:textId="11E1B613" w:rsidR="00A86542" w:rsidRPr="00310322" w:rsidRDefault="00A86542" w:rsidP="00E229A5">
            <w:pPr>
              <w:textAlignment w:val="baseline"/>
              <w:rPr>
                <w:rFonts w:cs="Arial"/>
                <w:b/>
                <w:bCs/>
                <w:color w:val="808080" w:themeColor="background1" w:themeShade="80"/>
                <w:kern w:val="24"/>
                <w:sz w:val="22"/>
              </w:rPr>
            </w:pPr>
            <w:r w:rsidRPr="00310322">
              <w:rPr>
                <w:rFonts w:cs="Arial"/>
                <w:b/>
                <w:bCs/>
                <w:color w:val="808080" w:themeColor="background1" w:themeShade="80"/>
                <w:kern w:val="24"/>
                <w:sz w:val="22"/>
              </w:rPr>
              <w:t>Assistant Medical Directors</w:t>
            </w:r>
          </w:p>
          <w:p w14:paraId="5A7C62B3" w14:textId="108A3A90" w:rsidR="00A86542" w:rsidRPr="002A2BF6" w:rsidRDefault="009E1F94" w:rsidP="00C57665">
            <w:pPr>
              <w:textAlignment w:val="baseline"/>
              <w:rPr>
                <w:rFonts w:cs="Arial"/>
                <w:b/>
                <w:color w:val="808080" w:themeColor="background1" w:themeShade="80"/>
                <w:kern w:val="24"/>
                <w:sz w:val="22"/>
              </w:rPr>
            </w:pPr>
            <w:r w:rsidRPr="002A2BF6">
              <w:rPr>
                <w:rFonts w:cs="Arial"/>
                <w:b/>
                <w:color w:val="808080" w:themeColor="background1" w:themeShade="80"/>
                <w:kern w:val="24"/>
                <w:sz w:val="22"/>
              </w:rPr>
              <w:t>Vacant</w:t>
            </w:r>
            <w:r w:rsidR="00A86542" w:rsidRPr="002A2BF6">
              <w:rPr>
                <w:rFonts w:cs="Arial"/>
                <w:b/>
                <w:color w:val="808080" w:themeColor="background1" w:themeShade="80"/>
                <w:kern w:val="24"/>
                <w:sz w:val="22"/>
              </w:rPr>
              <w:t xml:space="preserve"> </w:t>
            </w:r>
          </w:p>
        </w:tc>
      </w:tr>
    </w:tbl>
    <w:p w14:paraId="0860C4F0" w14:textId="42BA69AD" w:rsidR="00F2445B" w:rsidRDefault="00CC6C90" w:rsidP="00F2445B">
      <w:pPr>
        <w:textAlignment w:val="baseline"/>
        <w:rPr>
          <w:rFonts w:cs="Arial"/>
          <w:b/>
          <w:color w:val="0072CE"/>
          <w:kern w:val="24"/>
          <w:sz w:val="36"/>
          <w:szCs w:val="36"/>
        </w:rPr>
      </w:pPr>
      <w:r w:rsidRPr="00F2445B">
        <w:rPr>
          <w:rFonts w:cs="Arial"/>
          <w:bCs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69CAF" wp14:editId="6265B2EA">
                <wp:simplePos x="0" y="0"/>
                <wp:positionH relativeFrom="page">
                  <wp:posOffset>4352925</wp:posOffset>
                </wp:positionH>
                <wp:positionV relativeFrom="paragraph">
                  <wp:posOffset>13335</wp:posOffset>
                </wp:positionV>
                <wp:extent cx="1843405" cy="762000"/>
                <wp:effectExtent l="0" t="0" r="444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762000"/>
                        </a:xfrm>
                        <a:prstGeom prst="rect">
                          <a:avLst/>
                        </a:prstGeom>
                        <a:solidFill>
                          <a:srgbClr val="141B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EADDA" w14:textId="171ED29A" w:rsidR="00F2445B" w:rsidRPr="002C6B5F" w:rsidRDefault="00E77B79" w:rsidP="00B560D9">
                            <w:pPr>
                              <w:spacing w:before="2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David Muir</w:t>
                            </w:r>
                          </w:p>
                          <w:p w14:paraId="00D768A1" w14:textId="23A2301F" w:rsidR="00F2445B" w:rsidRPr="00CC6C90" w:rsidRDefault="00F2445B" w:rsidP="00CC6C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6B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Group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69CA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42.75pt;margin-top:1.05pt;width:145.1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" fillcolor="#141b4d" stroked="f" strokeweight=".5pt">
                <v:textbox>
                  <w:txbxContent>
                    <w:p w14:paraId="08EEADDA" w14:textId="171ED29A" w:rsidR="00F2445B" w:rsidRPr="002C6B5F" w:rsidRDefault="00E77B79" w:rsidP="00B560D9">
                      <w:pPr>
                        <w:spacing w:before="2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David Muir</w:t>
                      </w:r>
                    </w:p>
                    <w:p w14:paraId="00D768A1" w14:textId="23A2301F" w:rsidR="00F2445B" w:rsidRPr="00CC6C90" w:rsidRDefault="00F2445B" w:rsidP="00CC6C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6B5F">
                        <w:rPr>
                          <w:b/>
                          <w:bCs/>
                          <w:sz w:val="28"/>
                          <w:szCs w:val="28"/>
                        </w:rPr>
                        <w:t>Group Director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23D1" w:rsidRPr="00F2445B">
        <w:rPr>
          <w:rFonts w:cs="Arial"/>
          <w:bCs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0E7AC" wp14:editId="0D6BC2A9">
                <wp:simplePos x="0" y="0"/>
                <wp:positionH relativeFrom="column">
                  <wp:posOffset>8211185</wp:posOffset>
                </wp:positionH>
                <wp:positionV relativeFrom="paragraph">
                  <wp:posOffset>19685</wp:posOffset>
                </wp:positionV>
                <wp:extent cx="1957705" cy="742950"/>
                <wp:effectExtent l="0" t="0" r="444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742950"/>
                        </a:xfrm>
                        <a:prstGeom prst="rect">
                          <a:avLst/>
                        </a:prstGeom>
                        <a:solidFill>
                          <a:srgbClr val="141B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2DBC9" w14:textId="233E50E7" w:rsidR="00F2445B" w:rsidRPr="002C6B5F" w:rsidRDefault="00DE3C66" w:rsidP="00F2445B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Stuart Beatson</w:t>
                            </w:r>
                          </w:p>
                          <w:p w14:paraId="38D68BE8" w14:textId="77777777" w:rsidR="00F2445B" w:rsidRPr="002C6B5F" w:rsidRDefault="00F2445B" w:rsidP="00F244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6B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Group Medical Director</w:t>
                            </w:r>
                          </w:p>
                          <w:p w14:paraId="19C20D9D" w14:textId="77777777" w:rsidR="00F2445B" w:rsidRDefault="00F2445B" w:rsidP="00F24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E7AC" id="Text Box 18" o:spid="_x0000_s1027" type="#_x0000_t202" style="position:absolute;margin-left:646.55pt;margin-top:1.55pt;width:154.1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" fillcolor="#141b4d" stroked="f" strokeweight=".5pt">
                <v:textbox>
                  <w:txbxContent>
                    <w:p w14:paraId="2EA2DBC9" w14:textId="233E50E7" w:rsidR="00F2445B" w:rsidRPr="002C6B5F" w:rsidRDefault="00DE3C66" w:rsidP="00F2445B">
                      <w:pPr>
                        <w:spacing w:before="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Stuart Beatson</w:t>
                      </w:r>
                    </w:p>
                    <w:p w14:paraId="38D68BE8" w14:textId="77777777" w:rsidR="00F2445B" w:rsidRPr="002C6B5F" w:rsidRDefault="00F2445B" w:rsidP="00F244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6B5F">
                        <w:rPr>
                          <w:b/>
                          <w:bCs/>
                          <w:sz w:val="28"/>
                          <w:szCs w:val="28"/>
                        </w:rPr>
                        <w:t>Group Medical Director</w:t>
                      </w:r>
                    </w:p>
                    <w:p w14:paraId="19C20D9D" w14:textId="77777777" w:rsidR="00F2445B" w:rsidRDefault="00F2445B" w:rsidP="00F2445B"/>
                  </w:txbxContent>
                </v:textbox>
              </v:shape>
            </w:pict>
          </mc:Fallback>
        </mc:AlternateContent>
      </w:r>
      <w:r w:rsidR="002A23D1" w:rsidRPr="00F2445B">
        <w:rPr>
          <w:rFonts w:cs="Arial"/>
          <w:bCs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C5A55" wp14:editId="561A5793">
                <wp:simplePos x="0" y="0"/>
                <wp:positionH relativeFrom="column">
                  <wp:posOffset>6153785</wp:posOffset>
                </wp:positionH>
                <wp:positionV relativeFrom="paragraph">
                  <wp:posOffset>10160</wp:posOffset>
                </wp:positionV>
                <wp:extent cx="1952625" cy="7524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52475"/>
                        </a:xfrm>
                        <a:prstGeom prst="rect">
                          <a:avLst/>
                        </a:prstGeom>
                        <a:solidFill>
                          <a:srgbClr val="141B4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F57A7" w14:textId="04CA3CC0" w:rsidR="00F2445B" w:rsidRPr="002C6B5F" w:rsidRDefault="00537ECE" w:rsidP="00F2445B">
                            <w:pPr>
                              <w:spacing w:before="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Anna Williams</w:t>
                            </w:r>
                          </w:p>
                          <w:p w14:paraId="363295A8" w14:textId="3043D0F2" w:rsidR="00F2445B" w:rsidRPr="002C6B5F" w:rsidRDefault="00F2445B" w:rsidP="00F244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6B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Group Nurse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5A55" id="Text Box 17" o:spid="_x0000_s1028" type="#_x0000_t202" style="position:absolute;margin-left:484.55pt;margin-top:.8pt;width:153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" fillcolor="#141b4d" stroked="f" strokeweight=".5pt">
                <v:textbox>
                  <w:txbxContent>
                    <w:p w14:paraId="7FDF57A7" w14:textId="04CA3CC0" w:rsidR="00F2445B" w:rsidRPr="002C6B5F" w:rsidRDefault="00537ECE" w:rsidP="00F2445B">
                      <w:pPr>
                        <w:spacing w:before="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Anna Williams</w:t>
                      </w:r>
                    </w:p>
                    <w:p w14:paraId="363295A8" w14:textId="3043D0F2" w:rsidR="00F2445B" w:rsidRPr="002C6B5F" w:rsidRDefault="00F2445B" w:rsidP="00F244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C6B5F">
                        <w:rPr>
                          <w:b/>
                          <w:bCs/>
                          <w:sz w:val="28"/>
                          <w:szCs w:val="28"/>
                        </w:rPr>
                        <w:t>Group Nurse Director</w:t>
                      </w:r>
                    </w:p>
                  </w:txbxContent>
                </v:textbox>
              </v:shape>
            </w:pict>
          </mc:Fallback>
        </mc:AlternateContent>
      </w:r>
      <w:r w:rsidR="00E77B79">
        <w:rPr>
          <w:rFonts w:cs="Arial"/>
          <w:b/>
          <w:color w:val="0072CE"/>
          <w:kern w:val="24"/>
          <w:sz w:val="36"/>
          <w:szCs w:val="36"/>
        </w:rPr>
        <w:t>North Cumbria</w:t>
      </w:r>
      <w:r w:rsidR="00F2445B">
        <w:rPr>
          <w:rFonts w:cs="Arial"/>
          <w:b/>
          <w:color w:val="0072CE"/>
          <w:kern w:val="24"/>
          <w:sz w:val="36"/>
          <w:szCs w:val="36"/>
        </w:rPr>
        <w:t xml:space="preserve"> </w:t>
      </w:r>
      <w:r w:rsidR="00F2445B" w:rsidRPr="002D058D">
        <w:rPr>
          <w:rFonts w:cs="Arial"/>
          <w:b/>
          <w:color w:val="0072CE"/>
          <w:kern w:val="24"/>
          <w:sz w:val="36"/>
          <w:szCs w:val="36"/>
        </w:rPr>
        <w:t>Locality Care Group</w:t>
      </w:r>
    </w:p>
    <w:p w14:paraId="036FDCCB" w14:textId="13CE8CD5" w:rsidR="00F2445B" w:rsidRDefault="00F2445B" w:rsidP="00F2445B">
      <w:pPr>
        <w:textAlignment w:val="baseline"/>
        <w:rPr>
          <w:rFonts w:cs="Arial"/>
          <w:bCs/>
          <w:kern w:val="24"/>
          <w:sz w:val="28"/>
          <w:szCs w:val="28"/>
        </w:rPr>
      </w:pPr>
      <w:r w:rsidRPr="00F314B0">
        <w:rPr>
          <w:rFonts w:cs="Arial"/>
          <w:bCs/>
          <w:kern w:val="24"/>
          <w:sz w:val="28"/>
          <w:szCs w:val="28"/>
        </w:rPr>
        <w:t xml:space="preserve">Cumbria, Northumberland, Tyne and </w:t>
      </w:r>
    </w:p>
    <w:p w14:paraId="646A72BF" w14:textId="5BED90CF" w:rsidR="0062137B" w:rsidRDefault="00F2445B" w:rsidP="00D35867">
      <w:pPr>
        <w:ind w:right="-1"/>
        <w:rPr>
          <w:rFonts w:cs="Arial"/>
          <w:bCs/>
          <w:kern w:val="24"/>
          <w:sz w:val="28"/>
          <w:szCs w:val="28"/>
        </w:rPr>
      </w:pPr>
      <w:r w:rsidRPr="00F314B0">
        <w:rPr>
          <w:rFonts w:cs="Arial"/>
          <w:bCs/>
          <w:kern w:val="24"/>
          <w:sz w:val="28"/>
          <w:szCs w:val="28"/>
        </w:rPr>
        <w:t>Wear NHS Foundation</w:t>
      </w:r>
      <w:r>
        <w:rPr>
          <w:rFonts w:cs="Arial"/>
          <w:bCs/>
          <w:kern w:val="24"/>
          <w:sz w:val="28"/>
          <w:szCs w:val="28"/>
        </w:rPr>
        <w:t xml:space="preserve"> Trust</w:t>
      </w:r>
    </w:p>
    <w:p w14:paraId="5970B223" w14:textId="77777777" w:rsidR="002D2815" w:rsidRPr="002D2815" w:rsidRDefault="002D2815" w:rsidP="002D2815">
      <w:pPr>
        <w:rPr>
          <w:rFonts w:cs="Arial"/>
          <w:sz w:val="28"/>
          <w:szCs w:val="28"/>
        </w:rPr>
      </w:pPr>
    </w:p>
    <w:p w14:paraId="5CCB6081" w14:textId="77777777" w:rsidR="002D2815" w:rsidRPr="002D2815" w:rsidRDefault="002D2815" w:rsidP="002D2815">
      <w:pPr>
        <w:rPr>
          <w:rFonts w:cs="Arial"/>
          <w:sz w:val="28"/>
          <w:szCs w:val="28"/>
        </w:rPr>
      </w:pPr>
    </w:p>
    <w:sectPr w:rsidR="002D2815" w:rsidRPr="002D2815" w:rsidSect="00CC6C90">
      <w:footerReference w:type="default" r:id="rId10"/>
      <w:pgSz w:w="16838" w:h="11906" w:orient="landscape"/>
      <w:pgMar w:top="284" w:right="253" w:bottom="284" w:left="28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AC2A" w14:textId="77777777" w:rsidR="004D6934" w:rsidRDefault="004D6934" w:rsidP="00F2445B">
      <w:r>
        <w:separator/>
      </w:r>
    </w:p>
  </w:endnote>
  <w:endnote w:type="continuationSeparator" w:id="0">
    <w:p w14:paraId="5717A92B" w14:textId="77777777" w:rsidR="004D6934" w:rsidRDefault="004D6934" w:rsidP="00F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99E5" w14:textId="1289CCF3" w:rsidR="00F2445B" w:rsidRPr="00F2445B" w:rsidRDefault="0062137B" w:rsidP="00F2445B">
    <w:pPr>
      <w:pStyle w:val="Footer"/>
      <w:jc w:val="right"/>
      <w:rPr>
        <w:sz w:val="20"/>
        <w:szCs w:val="18"/>
      </w:rPr>
    </w:pPr>
    <w:r>
      <w:rPr>
        <w:sz w:val="20"/>
        <w:szCs w:val="18"/>
      </w:rPr>
      <w:t>North Cumbria</w:t>
    </w:r>
    <w:r w:rsidR="00F2445B" w:rsidRPr="00F2445B">
      <w:rPr>
        <w:sz w:val="20"/>
        <w:szCs w:val="18"/>
      </w:rPr>
      <w:t xml:space="preserve"> Locality - Final (</w:t>
    </w:r>
    <w:r w:rsidR="002D2815">
      <w:rPr>
        <w:sz w:val="20"/>
        <w:szCs w:val="18"/>
      </w:rPr>
      <w:t>Sep</w:t>
    </w:r>
    <w:r w:rsidR="00F2445B" w:rsidRPr="00F2445B">
      <w:rPr>
        <w:sz w:val="20"/>
        <w:szCs w:val="18"/>
      </w:rPr>
      <w:t xml:space="preserve"> 202</w:t>
    </w:r>
    <w:r w:rsidR="00E1268E">
      <w:rPr>
        <w:sz w:val="20"/>
        <w:szCs w:val="18"/>
      </w:rPr>
      <w:t>3</w:t>
    </w:r>
    <w:r w:rsidR="00F2445B" w:rsidRPr="00F2445B">
      <w:rPr>
        <w:sz w:val="20"/>
        <w:szCs w:val="18"/>
      </w:rPr>
      <w:t>)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DDFF" w14:textId="77777777" w:rsidR="004D6934" w:rsidRDefault="004D6934" w:rsidP="00F2445B">
      <w:r>
        <w:separator/>
      </w:r>
    </w:p>
  </w:footnote>
  <w:footnote w:type="continuationSeparator" w:id="0">
    <w:p w14:paraId="070F82A7" w14:textId="77777777" w:rsidR="004D6934" w:rsidRDefault="004D6934" w:rsidP="00F2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13D62"/>
    <w:multiLevelType w:val="hybridMultilevel"/>
    <w:tmpl w:val="3D7E6512"/>
    <w:lvl w:ilvl="0" w:tplc="0444186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7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5B"/>
    <w:rsid w:val="000262B8"/>
    <w:rsid w:val="00027A81"/>
    <w:rsid w:val="000644B9"/>
    <w:rsid w:val="00083331"/>
    <w:rsid w:val="00096AB2"/>
    <w:rsid w:val="000A5C0E"/>
    <w:rsid w:val="000C14E8"/>
    <w:rsid w:val="000E3E31"/>
    <w:rsid w:val="00160EBF"/>
    <w:rsid w:val="001A6661"/>
    <w:rsid w:val="00225740"/>
    <w:rsid w:val="00234187"/>
    <w:rsid w:val="002467D8"/>
    <w:rsid w:val="0024798E"/>
    <w:rsid w:val="002516FF"/>
    <w:rsid w:val="002570E8"/>
    <w:rsid w:val="00264C4C"/>
    <w:rsid w:val="00290E69"/>
    <w:rsid w:val="002A23D1"/>
    <w:rsid w:val="002A2BF6"/>
    <w:rsid w:val="002A4449"/>
    <w:rsid w:val="002A7963"/>
    <w:rsid w:val="002D2815"/>
    <w:rsid w:val="002F34C8"/>
    <w:rsid w:val="00307DF8"/>
    <w:rsid w:val="00310322"/>
    <w:rsid w:val="003A4EB4"/>
    <w:rsid w:val="003B2746"/>
    <w:rsid w:val="003B50DF"/>
    <w:rsid w:val="00420D51"/>
    <w:rsid w:val="004254C0"/>
    <w:rsid w:val="00433188"/>
    <w:rsid w:val="00437A54"/>
    <w:rsid w:val="004422B0"/>
    <w:rsid w:val="004805EC"/>
    <w:rsid w:val="004D6934"/>
    <w:rsid w:val="00537ECE"/>
    <w:rsid w:val="005843E7"/>
    <w:rsid w:val="005A2362"/>
    <w:rsid w:val="0062137B"/>
    <w:rsid w:val="00624233"/>
    <w:rsid w:val="006C4257"/>
    <w:rsid w:val="006E64CF"/>
    <w:rsid w:val="00700264"/>
    <w:rsid w:val="007C009F"/>
    <w:rsid w:val="007C0160"/>
    <w:rsid w:val="007C2385"/>
    <w:rsid w:val="007C5306"/>
    <w:rsid w:val="007F149F"/>
    <w:rsid w:val="00803FB2"/>
    <w:rsid w:val="00804BC5"/>
    <w:rsid w:val="008104C7"/>
    <w:rsid w:val="00830C20"/>
    <w:rsid w:val="00864EB4"/>
    <w:rsid w:val="00866474"/>
    <w:rsid w:val="008A1749"/>
    <w:rsid w:val="008B342C"/>
    <w:rsid w:val="008C2BCA"/>
    <w:rsid w:val="009103FB"/>
    <w:rsid w:val="00955E8F"/>
    <w:rsid w:val="009A64B3"/>
    <w:rsid w:val="009A6D33"/>
    <w:rsid w:val="009C02D2"/>
    <w:rsid w:val="009E1F94"/>
    <w:rsid w:val="00A32641"/>
    <w:rsid w:val="00A4116C"/>
    <w:rsid w:val="00A86542"/>
    <w:rsid w:val="00A96CBC"/>
    <w:rsid w:val="00AC2903"/>
    <w:rsid w:val="00AE266A"/>
    <w:rsid w:val="00B12E45"/>
    <w:rsid w:val="00B27198"/>
    <w:rsid w:val="00B509E8"/>
    <w:rsid w:val="00B560D9"/>
    <w:rsid w:val="00B6217C"/>
    <w:rsid w:val="00B74E93"/>
    <w:rsid w:val="00BE46D2"/>
    <w:rsid w:val="00BE498A"/>
    <w:rsid w:val="00C062A5"/>
    <w:rsid w:val="00C273D7"/>
    <w:rsid w:val="00C30B25"/>
    <w:rsid w:val="00C34AA3"/>
    <w:rsid w:val="00C57665"/>
    <w:rsid w:val="00C654E4"/>
    <w:rsid w:val="00C844E4"/>
    <w:rsid w:val="00C8680F"/>
    <w:rsid w:val="00CA5B32"/>
    <w:rsid w:val="00CC51A6"/>
    <w:rsid w:val="00CC6C90"/>
    <w:rsid w:val="00D35867"/>
    <w:rsid w:val="00D35868"/>
    <w:rsid w:val="00D8365B"/>
    <w:rsid w:val="00DA5677"/>
    <w:rsid w:val="00DE3C66"/>
    <w:rsid w:val="00E1268E"/>
    <w:rsid w:val="00E229A5"/>
    <w:rsid w:val="00E37179"/>
    <w:rsid w:val="00E57BD3"/>
    <w:rsid w:val="00E77B79"/>
    <w:rsid w:val="00EA7CCF"/>
    <w:rsid w:val="00F16485"/>
    <w:rsid w:val="00F2445B"/>
    <w:rsid w:val="00F353A0"/>
    <w:rsid w:val="00F40FF8"/>
    <w:rsid w:val="00FB2E6C"/>
    <w:rsid w:val="00F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B790"/>
  <w15:chartTrackingRefBased/>
  <w15:docId w15:val="{127C8905-FCC8-4333-A736-4146E183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5B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link w:val="bulletChar"/>
    <w:qFormat/>
    <w:rsid w:val="00F2445B"/>
    <w:pPr>
      <w:framePr w:hSpace="180" w:wrap="around" w:vAnchor="page" w:hAnchor="margin" w:y="1957"/>
      <w:widowControl w:val="0"/>
      <w:numPr>
        <w:numId w:val="1"/>
      </w:numPr>
      <w:autoSpaceDE w:val="0"/>
      <w:autoSpaceDN w:val="0"/>
      <w:ind w:left="227" w:hanging="227"/>
      <w:contextualSpacing w:val="0"/>
      <w:textAlignment w:val="baseline"/>
    </w:pPr>
    <w:rPr>
      <w:rFonts w:eastAsia="Arial" w:cs="Arial"/>
      <w:color w:val="000000"/>
      <w:kern w:val="24"/>
      <w:szCs w:val="24"/>
      <w:lang w:val="en-US"/>
    </w:rPr>
  </w:style>
  <w:style w:type="character" w:customStyle="1" w:styleId="bulletChar">
    <w:name w:val="bullet Char"/>
    <w:basedOn w:val="DefaultParagraphFont"/>
    <w:link w:val="bullet"/>
    <w:rsid w:val="00F2445B"/>
    <w:rPr>
      <w:rFonts w:ascii="Arial" w:eastAsia="Arial" w:hAnsi="Arial" w:cs="Arial"/>
      <w:color w:val="000000"/>
      <w:kern w:val="24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4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45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24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45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f8943-1396-4792-9447-8951de9f841f">
      <Terms xmlns="http://schemas.microsoft.com/office/infopath/2007/PartnerControls"/>
    </lcf76f155ced4ddcb4097134ff3c332f>
    <TaxCatchAll xmlns="c6822623-0a33-4c25-a83f-632822fb1e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D5C8CEFABF44DB73C47801250F2C4" ma:contentTypeVersion="15" ma:contentTypeDescription="Create a new document." ma:contentTypeScope="" ma:versionID="ca5203eb3965c3543be5abfbf6d8861d">
  <xsd:schema xmlns:xsd="http://www.w3.org/2001/XMLSchema" xmlns:xs="http://www.w3.org/2001/XMLSchema" xmlns:p="http://schemas.microsoft.com/office/2006/metadata/properties" xmlns:ns2="26ff8943-1396-4792-9447-8951de9f841f" xmlns:ns3="c6822623-0a33-4c25-a83f-632822fb1e1e" targetNamespace="http://schemas.microsoft.com/office/2006/metadata/properties" ma:root="true" ma:fieldsID="2ef43a1559d7b8e4f9f15cea62a7a71a" ns2:_="" ns3:_="">
    <xsd:import namespace="26ff8943-1396-4792-9447-8951de9f841f"/>
    <xsd:import namespace="c6822623-0a33-4c25-a83f-632822fb1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f8943-1396-4792-9447-8951de9f8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25d6a7-513f-497a-9e62-19408e1a4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2623-0a33-4c25-a83f-632822fb1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bd1781d-9c4c-4b6b-b559-3b04b23b6dc7}" ma:internalName="TaxCatchAll" ma:showField="CatchAllData" ma:web="c6822623-0a33-4c25-a83f-632822fb1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10E70-38F0-45B4-8392-E18C11CC4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CE32B-7663-4960-80A2-C2B20D75AE2C}">
  <ds:schemaRefs>
    <ds:schemaRef ds:uri="http://purl.org/dc/elements/1.1/"/>
    <ds:schemaRef ds:uri="http://schemas.microsoft.com/office/2006/metadata/properties"/>
    <ds:schemaRef ds:uri="c6822623-0a33-4c25-a83f-632822fb1e1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6ff8943-1396-4792-9447-8951de9f84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EB2761-5252-42DA-BFD5-7EA60077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f8943-1396-4792-9447-8951de9f841f"/>
    <ds:schemaRef ds:uri="c6822623-0a33-4c25-a83f-632822fb1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Tryhorn, Emma</dc:creator>
  <cp:keywords/>
  <dc:description/>
  <cp:lastModifiedBy>Tryhorn, Emma</cp:lastModifiedBy>
  <cp:revision>2</cp:revision>
  <dcterms:created xsi:type="dcterms:W3CDTF">2023-10-09T14:05:00Z</dcterms:created>
  <dcterms:modified xsi:type="dcterms:W3CDTF">2023-10-09T14:05:00Z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0x010100CE8D5C8CEFABF44DB73C47801250F2C4</vt:lpwstr>
  </property>
</Properties>
</file>