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13AD" w14:textId="77777777" w:rsidR="0076126F" w:rsidRDefault="0076126F" w:rsidP="0018261D">
      <w:pPr>
        <w:jc w:val="center"/>
        <w:rPr>
          <w:rFonts w:cs="Arial"/>
          <w:sz w:val="22"/>
          <w:u w:val="single"/>
        </w:rPr>
      </w:pPr>
    </w:p>
    <w:p w14:paraId="428D87D9" w14:textId="77777777" w:rsidR="0076126F" w:rsidRDefault="0076126F" w:rsidP="0018261D">
      <w:pPr>
        <w:jc w:val="center"/>
        <w:rPr>
          <w:rFonts w:cs="Arial"/>
          <w:sz w:val="22"/>
          <w:u w:val="single"/>
        </w:rPr>
      </w:pPr>
    </w:p>
    <w:p w14:paraId="4AA16BEB" w14:textId="77777777" w:rsidR="0076126F" w:rsidRDefault="0076126F" w:rsidP="0018261D">
      <w:pPr>
        <w:jc w:val="center"/>
        <w:rPr>
          <w:rFonts w:cs="Arial"/>
          <w:sz w:val="22"/>
          <w:u w:val="single"/>
        </w:rPr>
      </w:pPr>
    </w:p>
    <w:p w14:paraId="2DB5F947" w14:textId="77777777" w:rsidR="0076126F" w:rsidRDefault="0076126F" w:rsidP="0018261D">
      <w:pPr>
        <w:jc w:val="center"/>
        <w:rPr>
          <w:rFonts w:cs="Arial"/>
          <w:sz w:val="22"/>
          <w:u w:val="single"/>
        </w:rPr>
      </w:pPr>
    </w:p>
    <w:p w14:paraId="3928E9A4" w14:textId="47EA0D52" w:rsidR="00DB1785" w:rsidRDefault="000C5E29" w:rsidP="0018261D">
      <w:pPr>
        <w:jc w:val="center"/>
        <w:rPr>
          <w:rFonts w:cs="Arial"/>
          <w:b/>
          <w:sz w:val="32"/>
        </w:rPr>
      </w:pPr>
      <w:r w:rsidRPr="0076126F">
        <w:rPr>
          <w:rFonts w:cs="Arial"/>
          <w:b/>
          <w:sz w:val="32"/>
        </w:rPr>
        <w:t>Registered Nurse Degree</w:t>
      </w:r>
      <w:r w:rsidR="00DB1785" w:rsidRPr="0076126F">
        <w:rPr>
          <w:rFonts w:cs="Arial"/>
          <w:b/>
          <w:sz w:val="32"/>
        </w:rPr>
        <w:t xml:space="preserve"> </w:t>
      </w:r>
      <w:r w:rsidR="000406BD" w:rsidRPr="0076126F">
        <w:rPr>
          <w:rFonts w:cs="Arial"/>
          <w:b/>
          <w:sz w:val="32"/>
        </w:rPr>
        <w:t>A</w:t>
      </w:r>
      <w:r w:rsidR="00051EC6" w:rsidRPr="0076126F">
        <w:rPr>
          <w:rFonts w:cs="Arial"/>
          <w:b/>
          <w:sz w:val="32"/>
        </w:rPr>
        <w:t>pprentice</w:t>
      </w:r>
      <w:r w:rsidRPr="0076126F">
        <w:rPr>
          <w:rFonts w:cs="Arial"/>
          <w:b/>
          <w:sz w:val="32"/>
        </w:rPr>
        <w:t>ship</w:t>
      </w:r>
      <w:r w:rsidR="00DB1785" w:rsidRPr="0076126F">
        <w:rPr>
          <w:rFonts w:cs="Arial"/>
          <w:b/>
          <w:sz w:val="32"/>
        </w:rPr>
        <w:t xml:space="preserve"> </w:t>
      </w:r>
    </w:p>
    <w:p w14:paraId="790DE012" w14:textId="1D692BE6" w:rsidR="00D62414" w:rsidRDefault="00D62414" w:rsidP="0018261D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(Recruited)</w:t>
      </w:r>
    </w:p>
    <w:p w14:paraId="66C5EA2C" w14:textId="77777777" w:rsidR="00D62414" w:rsidRPr="0076126F" w:rsidRDefault="00D62414" w:rsidP="00D62414">
      <w:pPr>
        <w:rPr>
          <w:rFonts w:cs="Arial"/>
          <w:b/>
          <w:sz w:val="32"/>
        </w:rPr>
      </w:pPr>
    </w:p>
    <w:p w14:paraId="7198120A" w14:textId="77777777" w:rsidR="00DF5A90" w:rsidRPr="0076126F" w:rsidRDefault="00DB1785" w:rsidP="00304F8F">
      <w:pPr>
        <w:jc w:val="center"/>
        <w:rPr>
          <w:rFonts w:cs="Arial"/>
          <w:sz w:val="28"/>
        </w:rPr>
      </w:pPr>
      <w:r w:rsidRPr="0076126F">
        <w:rPr>
          <w:rFonts w:cs="Arial"/>
          <w:sz w:val="28"/>
        </w:rPr>
        <w:t>Frequently Asked Questions</w:t>
      </w:r>
    </w:p>
    <w:p w14:paraId="71F90530" w14:textId="77777777" w:rsidR="000406BD" w:rsidRPr="002F48C4" w:rsidRDefault="000406BD" w:rsidP="00304F8F">
      <w:pPr>
        <w:jc w:val="center"/>
        <w:rPr>
          <w:rFonts w:cs="Arial"/>
          <w:sz w:val="22"/>
          <w:u w:val="single"/>
        </w:rPr>
      </w:pPr>
    </w:p>
    <w:p w14:paraId="7948F081" w14:textId="77777777" w:rsidR="00402C58" w:rsidRPr="00AE1BA5" w:rsidRDefault="00402C58">
      <w:pPr>
        <w:rPr>
          <w:rFonts w:cs="Arial"/>
          <w:sz w:val="22"/>
        </w:rPr>
      </w:pPr>
    </w:p>
    <w:p w14:paraId="7E3F7E9E" w14:textId="77777777" w:rsidR="00402C58" w:rsidRPr="00AE1BA5" w:rsidRDefault="00402C58" w:rsidP="00402C58">
      <w:pPr>
        <w:rPr>
          <w:rFonts w:cs="Arial"/>
          <w:sz w:val="22"/>
        </w:rPr>
      </w:pPr>
      <w:r w:rsidRPr="00AE1BA5">
        <w:rPr>
          <w:rFonts w:cs="Arial"/>
          <w:sz w:val="22"/>
        </w:rPr>
        <w:t xml:space="preserve">We are an NHS Trust rated as Outstanding </w:t>
      </w:r>
      <w:r w:rsidR="00BA573C" w:rsidRPr="00AE1BA5">
        <w:rPr>
          <w:rFonts w:cs="Arial"/>
          <w:sz w:val="22"/>
        </w:rPr>
        <w:t xml:space="preserve">by </w:t>
      </w:r>
      <w:r w:rsidR="0019662A" w:rsidRPr="00AE1BA5">
        <w:rPr>
          <w:rFonts w:cs="Arial"/>
          <w:sz w:val="22"/>
        </w:rPr>
        <w:t xml:space="preserve">the </w:t>
      </w:r>
      <w:r w:rsidR="00BA573C" w:rsidRPr="00AE1BA5">
        <w:rPr>
          <w:rFonts w:cs="Arial"/>
          <w:sz w:val="22"/>
        </w:rPr>
        <w:t xml:space="preserve">Care Quality </w:t>
      </w:r>
      <w:r w:rsidR="0019662A" w:rsidRPr="00AE1BA5">
        <w:rPr>
          <w:rFonts w:cs="Arial"/>
          <w:sz w:val="22"/>
        </w:rPr>
        <w:t>Commission</w:t>
      </w:r>
      <w:r w:rsidR="00BA573C" w:rsidRPr="00AE1BA5">
        <w:rPr>
          <w:rFonts w:cs="Arial"/>
          <w:sz w:val="22"/>
        </w:rPr>
        <w:t xml:space="preserve"> </w:t>
      </w:r>
      <w:r w:rsidRPr="00AE1BA5">
        <w:rPr>
          <w:rFonts w:cs="Arial"/>
          <w:sz w:val="22"/>
        </w:rPr>
        <w:t xml:space="preserve">and we are excited to offer </w:t>
      </w:r>
      <w:r w:rsidR="00AE1BA5">
        <w:rPr>
          <w:rFonts w:cs="Arial"/>
          <w:sz w:val="22"/>
        </w:rPr>
        <w:t>an</w:t>
      </w:r>
      <w:r w:rsidRPr="00AE1BA5">
        <w:rPr>
          <w:rFonts w:cs="Arial"/>
          <w:sz w:val="22"/>
        </w:rPr>
        <w:t xml:space="preserve"> opportunity to join our five-year Registered Nurse Degree Apprenticeship (RNDA</w:t>
      </w:r>
      <w:r w:rsidR="0076126F" w:rsidRPr="00AE1BA5">
        <w:rPr>
          <w:rFonts w:cs="Arial"/>
          <w:sz w:val="22"/>
        </w:rPr>
        <w:t>), which</w:t>
      </w:r>
      <w:r w:rsidR="0019662A" w:rsidRPr="00AE1BA5">
        <w:rPr>
          <w:rFonts w:cs="Arial"/>
          <w:sz w:val="22"/>
        </w:rPr>
        <w:t xml:space="preserve"> includes </w:t>
      </w:r>
      <w:r w:rsidR="00AE1BA5">
        <w:rPr>
          <w:rFonts w:cs="Arial"/>
          <w:sz w:val="22"/>
        </w:rPr>
        <w:t xml:space="preserve">a </w:t>
      </w:r>
      <w:r w:rsidR="0019662A" w:rsidRPr="00AE1BA5">
        <w:rPr>
          <w:rFonts w:cs="Arial"/>
          <w:sz w:val="22"/>
        </w:rPr>
        <w:t>BSc</w:t>
      </w:r>
      <w:r w:rsidR="00AE1BA5">
        <w:rPr>
          <w:rFonts w:cs="Arial"/>
          <w:sz w:val="22"/>
        </w:rPr>
        <w:t xml:space="preserve"> </w:t>
      </w:r>
      <w:r w:rsidR="0019662A" w:rsidRPr="00AE1BA5">
        <w:rPr>
          <w:rFonts w:cs="Arial"/>
          <w:sz w:val="22"/>
        </w:rPr>
        <w:t>(H) Degree</w:t>
      </w:r>
      <w:r w:rsidRPr="00AE1BA5">
        <w:rPr>
          <w:rFonts w:cs="Arial"/>
          <w:sz w:val="22"/>
        </w:rPr>
        <w:t>.</w:t>
      </w:r>
    </w:p>
    <w:p w14:paraId="64E97A0B" w14:textId="77777777" w:rsidR="0019662A" w:rsidRPr="00AE1BA5" w:rsidRDefault="0019662A" w:rsidP="00402C58">
      <w:pPr>
        <w:rPr>
          <w:rFonts w:cs="Arial"/>
          <w:sz w:val="22"/>
        </w:rPr>
      </w:pPr>
    </w:p>
    <w:p w14:paraId="6BFBE191" w14:textId="77777777" w:rsidR="00402C58" w:rsidRPr="00AE1BA5" w:rsidRDefault="00402C58" w:rsidP="00402C58">
      <w:pPr>
        <w:rPr>
          <w:rFonts w:cs="Arial"/>
          <w:sz w:val="22"/>
        </w:rPr>
      </w:pPr>
      <w:r w:rsidRPr="00AE1BA5">
        <w:rPr>
          <w:rFonts w:cs="Arial"/>
          <w:sz w:val="22"/>
        </w:rPr>
        <w:t xml:space="preserve">We will meet all the costs of your training through our innovative apprenticeship programme combining five years of clinical employment, academic learning and </w:t>
      </w:r>
      <w:r w:rsidR="00AE1BA5" w:rsidRPr="00AE1BA5">
        <w:rPr>
          <w:rFonts w:cs="Arial"/>
          <w:sz w:val="22"/>
        </w:rPr>
        <w:t>work-based</w:t>
      </w:r>
      <w:r w:rsidRPr="00AE1BA5">
        <w:rPr>
          <w:rFonts w:cs="Arial"/>
          <w:sz w:val="22"/>
        </w:rPr>
        <w:t xml:space="preserve"> learning opportunities. </w:t>
      </w:r>
    </w:p>
    <w:p w14:paraId="39097542" w14:textId="77777777" w:rsidR="0019662A" w:rsidRPr="00AE1BA5" w:rsidRDefault="0019662A" w:rsidP="00402C58">
      <w:pPr>
        <w:rPr>
          <w:rFonts w:cs="Arial"/>
          <w:sz w:val="22"/>
        </w:rPr>
      </w:pPr>
    </w:p>
    <w:p w14:paraId="3AE428F0" w14:textId="77777777" w:rsidR="00402C58" w:rsidRPr="00AE1BA5" w:rsidRDefault="00402C58" w:rsidP="00402C58">
      <w:pPr>
        <w:rPr>
          <w:rFonts w:cs="Arial"/>
          <w:sz w:val="22"/>
        </w:rPr>
      </w:pPr>
      <w:r w:rsidRPr="00AE1BA5">
        <w:rPr>
          <w:rFonts w:cs="Arial"/>
          <w:sz w:val="22"/>
        </w:rPr>
        <w:t xml:space="preserve">Our flexible nursing degree apprenticeship will give you the opportunity to remain in salaried employment whilst studying for </w:t>
      </w:r>
      <w:r w:rsidR="00AE1BA5">
        <w:rPr>
          <w:rFonts w:cs="Arial"/>
          <w:sz w:val="22"/>
        </w:rPr>
        <w:t>a N</w:t>
      </w:r>
      <w:r w:rsidR="0019662A" w:rsidRPr="00AE1BA5">
        <w:rPr>
          <w:rFonts w:cs="Arial"/>
          <w:sz w:val="22"/>
        </w:rPr>
        <w:t>ursing</w:t>
      </w:r>
      <w:r w:rsidR="00AE1BA5">
        <w:rPr>
          <w:rFonts w:cs="Arial"/>
          <w:sz w:val="22"/>
        </w:rPr>
        <w:t xml:space="preserve"> degree</w:t>
      </w:r>
      <w:r w:rsidR="0019662A" w:rsidRPr="00AE1BA5">
        <w:rPr>
          <w:rFonts w:cs="Arial"/>
          <w:sz w:val="22"/>
        </w:rPr>
        <w:t xml:space="preserve"> </w:t>
      </w:r>
      <w:r w:rsidRPr="00AE1BA5">
        <w:rPr>
          <w:rFonts w:cs="Arial"/>
          <w:sz w:val="22"/>
        </w:rPr>
        <w:t>in learning disability nursing or mental health nursing, registrable with the Nursing and Midwife</w:t>
      </w:r>
      <w:r w:rsidR="00BA573C" w:rsidRPr="00AE1BA5">
        <w:rPr>
          <w:rFonts w:cs="Arial"/>
          <w:sz w:val="22"/>
        </w:rPr>
        <w:t xml:space="preserve">ry Council (NMC) leading to </w:t>
      </w:r>
      <w:r w:rsidRPr="00AE1BA5">
        <w:rPr>
          <w:rFonts w:cs="Arial"/>
          <w:sz w:val="22"/>
        </w:rPr>
        <w:t>title of Registered Nurse.</w:t>
      </w:r>
    </w:p>
    <w:p w14:paraId="5E034F5C" w14:textId="77777777" w:rsidR="0019662A" w:rsidRPr="00AE1BA5" w:rsidRDefault="0019662A" w:rsidP="00402C58">
      <w:pPr>
        <w:rPr>
          <w:rFonts w:cs="Arial"/>
          <w:sz w:val="22"/>
        </w:rPr>
      </w:pPr>
    </w:p>
    <w:p w14:paraId="400863E6" w14:textId="77777777" w:rsidR="00402C58" w:rsidRPr="00AE1BA5" w:rsidRDefault="00402C58" w:rsidP="00402C58">
      <w:pPr>
        <w:rPr>
          <w:rFonts w:cs="Arial"/>
          <w:sz w:val="22"/>
        </w:rPr>
      </w:pPr>
      <w:r w:rsidRPr="00AE1BA5">
        <w:rPr>
          <w:rFonts w:cs="Arial"/>
          <w:sz w:val="22"/>
        </w:rPr>
        <w:t xml:space="preserve">For 50% of the working time </w:t>
      </w:r>
      <w:r w:rsidR="00BA573C" w:rsidRPr="00AE1BA5">
        <w:rPr>
          <w:rFonts w:cs="Arial"/>
          <w:sz w:val="22"/>
        </w:rPr>
        <w:t xml:space="preserve">over the period of the five years </w:t>
      </w:r>
      <w:r w:rsidRPr="00AE1BA5">
        <w:rPr>
          <w:rFonts w:cs="Arial"/>
          <w:sz w:val="22"/>
        </w:rPr>
        <w:t>you will work as part of a clinical team and then you will be based within another work area, demonstrating our Trust values as well as attending University as part of a planned timetable of taught sessions.</w:t>
      </w:r>
    </w:p>
    <w:p w14:paraId="1CED427A" w14:textId="77777777" w:rsidR="0019662A" w:rsidRPr="00AE1BA5" w:rsidRDefault="0019662A" w:rsidP="00402C58">
      <w:pPr>
        <w:rPr>
          <w:rFonts w:cs="Arial"/>
          <w:sz w:val="22"/>
        </w:rPr>
      </w:pPr>
    </w:p>
    <w:p w14:paraId="551C0694" w14:textId="77777777" w:rsidR="00402C58" w:rsidRPr="00BC088C" w:rsidRDefault="00402C58">
      <w:pPr>
        <w:rPr>
          <w:rFonts w:cs="Arial"/>
          <w:sz w:val="22"/>
        </w:rPr>
      </w:pPr>
      <w:r w:rsidRPr="00AE1BA5">
        <w:rPr>
          <w:rFonts w:cs="Arial"/>
          <w:sz w:val="22"/>
        </w:rPr>
        <w:t>Our Nurse training programme partnership with the University of Sunderland has been commended by the NMC for its innovation and good practice.</w:t>
      </w:r>
    </w:p>
    <w:p w14:paraId="2F3547D0" w14:textId="77777777" w:rsidR="00BC088C" w:rsidRDefault="00BC088C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2A10CD8E" w14:textId="77777777" w:rsidR="00BC088C" w:rsidRDefault="00BC088C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61AA9601" w14:textId="77777777" w:rsidR="000406BD" w:rsidRDefault="000406BD">
      <w:pPr>
        <w:rPr>
          <w:rFonts w:cs="Arial"/>
          <w:b/>
          <w:color w:val="548DD4" w:themeColor="text2" w:themeTint="99"/>
          <w:sz w:val="28"/>
          <w:szCs w:val="24"/>
        </w:rPr>
      </w:pPr>
      <w:r w:rsidRPr="00BC088C">
        <w:rPr>
          <w:rFonts w:cs="Arial"/>
          <w:b/>
          <w:color w:val="548DD4" w:themeColor="text2" w:themeTint="99"/>
          <w:sz w:val="28"/>
          <w:szCs w:val="24"/>
        </w:rPr>
        <w:t>Recruitment</w:t>
      </w:r>
      <w:r w:rsidR="00BC088C">
        <w:rPr>
          <w:rFonts w:cs="Arial"/>
          <w:b/>
          <w:color w:val="548DD4" w:themeColor="text2" w:themeTint="99"/>
          <w:sz w:val="28"/>
          <w:szCs w:val="24"/>
        </w:rPr>
        <w:t>:</w:t>
      </w:r>
    </w:p>
    <w:p w14:paraId="684980E6" w14:textId="77777777" w:rsidR="00BC088C" w:rsidRPr="00BC088C" w:rsidRDefault="00BC088C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66E2DDE8" w14:textId="77777777" w:rsidR="000C5E29" w:rsidRPr="00BC088C" w:rsidRDefault="00267A19" w:rsidP="008F727B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>What are the prerequisites - experience and qualifications</w:t>
      </w:r>
      <w:r w:rsidR="00E55670" w:rsidRPr="00BC088C">
        <w:rPr>
          <w:rFonts w:cs="Arial"/>
          <w:b/>
          <w:u w:val="single"/>
        </w:rPr>
        <w:t xml:space="preserve"> </w:t>
      </w:r>
      <w:r w:rsidR="00332596" w:rsidRPr="00BC088C">
        <w:rPr>
          <w:rFonts w:cs="Arial"/>
          <w:b/>
          <w:u w:val="single"/>
        </w:rPr>
        <w:t xml:space="preserve">necessary? </w:t>
      </w:r>
      <w:r w:rsidR="0018261D" w:rsidRPr="00BC088C">
        <w:rPr>
          <w:rFonts w:cs="Arial"/>
          <w:b/>
          <w:u w:val="single"/>
        </w:rPr>
        <w:t xml:space="preserve"> </w:t>
      </w:r>
    </w:p>
    <w:p w14:paraId="2867EBC5" w14:textId="77777777" w:rsidR="002F48C4" w:rsidRDefault="002F48C4" w:rsidP="000C5E29">
      <w:pPr>
        <w:rPr>
          <w:rFonts w:cs="Arial"/>
          <w:sz w:val="22"/>
        </w:rPr>
      </w:pPr>
      <w:r w:rsidRPr="002F48C4">
        <w:rPr>
          <w:rFonts w:cs="Arial"/>
          <w:sz w:val="22"/>
        </w:rPr>
        <w:t>The entry requirements are</w:t>
      </w:r>
      <w:r w:rsidR="0018261D" w:rsidRPr="002F48C4">
        <w:rPr>
          <w:rFonts w:cs="Arial"/>
          <w:sz w:val="22"/>
        </w:rPr>
        <w:t xml:space="preserve"> </w:t>
      </w:r>
      <w:r w:rsidR="009825BB" w:rsidRPr="00C10D0B">
        <w:rPr>
          <w:rFonts w:cs="Arial"/>
          <w:sz w:val="22"/>
        </w:rPr>
        <w:t>112 UCAS</w:t>
      </w:r>
      <w:r w:rsidR="009825BB">
        <w:rPr>
          <w:rFonts w:cs="Arial"/>
          <w:sz w:val="22"/>
        </w:rPr>
        <w:t xml:space="preserve"> points which equates to </w:t>
      </w:r>
      <w:r w:rsidR="0018261D" w:rsidRPr="002F48C4">
        <w:rPr>
          <w:rFonts w:cs="Arial"/>
          <w:sz w:val="22"/>
        </w:rPr>
        <w:t>3 A levels</w:t>
      </w:r>
      <w:r w:rsidR="000C5E29" w:rsidRPr="002F48C4">
        <w:rPr>
          <w:rFonts w:cs="Arial"/>
          <w:sz w:val="22"/>
        </w:rPr>
        <w:t>, one of which must be in science,</w:t>
      </w:r>
      <w:r w:rsidR="00FB6BAC" w:rsidRPr="00FB6BAC">
        <w:rPr>
          <w:rFonts w:cs="Arial"/>
          <w:sz w:val="22"/>
        </w:rPr>
        <w:t xml:space="preserve"> </w:t>
      </w:r>
      <w:r>
        <w:rPr>
          <w:rFonts w:cs="Arial"/>
          <w:sz w:val="22"/>
        </w:rPr>
        <w:t>and five CGSEs including English and Maths at a level 4 or above, or a GCSE equivalent in these subjects</w:t>
      </w:r>
      <w:r w:rsidR="008E39F9" w:rsidRPr="002F48C4">
        <w:rPr>
          <w:rFonts w:cs="Arial"/>
          <w:sz w:val="22"/>
        </w:rPr>
        <w:t xml:space="preserve">. </w:t>
      </w:r>
    </w:p>
    <w:p w14:paraId="35CC99EB" w14:textId="77777777" w:rsidR="002F48C4" w:rsidRDefault="002F48C4" w:rsidP="000C5E29">
      <w:pPr>
        <w:rPr>
          <w:rFonts w:cs="Arial"/>
          <w:sz w:val="22"/>
        </w:rPr>
      </w:pPr>
    </w:p>
    <w:p w14:paraId="05398C70" w14:textId="77777777" w:rsidR="00BB1E79" w:rsidRPr="0019662A" w:rsidRDefault="000C5E29" w:rsidP="00BB1E79">
      <w:pPr>
        <w:rPr>
          <w:rFonts w:cs="Arial"/>
          <w:color w:val="FF0000"/>
          <w:sz w:val="22"/>
        </w:rPr>
      </w:pPr>
      <w:r w:rsidRPr="002F48C4">
        <w:rPr>
          <w:rFonts w:cs="Arial"/>
          <w:sz w:val="22"/>
        </w:rPr>
        <w:t>We will</w:t>
      </w:r>
      <w:r w:rsidR="008E39F9" w:rsidRPr="002F48C4">
        <w:rPr>
          <w:rFonts w:cs="Arial"/>
          <w:sz w:val="22"/>
        </w:rPr>
        <w:t xml:space="preserve"> assess your existing q</w:t>
      </w:r>
      <w:r w:rsidR="00A34E5D" w:rsidRPr="002F48C4">
        <w:rPr>
          <w:rFonts w:cs="Arial"/>
          <w:sz w:val="22"/>
        </w:rPr>
        <w:t>ualifications</w:t>
      </w:r>
      <w:r w:rsidR="002F48C4">
        <w:rPr>
          <w:rFonts w:cs="Arial"/>
          <w:sz w:val="22"/>
        </w:rPr>
        <w:t xml:space="preserve"> to confirm</w:t>
      </w:r>
      <w:r w:rsidR="008E39F9" w:rsidRPr="002F48C4">
        <w:rPr>
          <w:rFonts w:cs="Arial"/>
          <w:sz w:val="22"/>
        </w:rPr>
        <w:t xml:space="preserve"> they </w:t>
      </w:r>
      <w:r w:rsidR="00B871BE" w:rsidRPr="002F48C4">
        <w:rPr>
          <w:rFonts w:cs="Arial"/>
          <w:sz w:val="22"/>
        </w:rPr>
        <w:t xml:space="preserve">meet the entry requirements. </w:t>
      </w:r>
      <w:r w:rsidR="008E39F9" w:rsidRPr="002F48C4">
        <w:rPr>
          <w:rFonts w:cs="Arial"/>
          <w:sz w:val="22"/>
        </w:rPr>
        <w:t xml:space="preserve"> </w:t>
      </w:r>
      <w:r w:rsidR="00BB1E79" w:rsidRPr="00BB1E79">
        <w:rPr>
          <w:rFonts w:cs="Arial"/>
          <w:sz w:val="22"/>
        </w:rPr>
        <w:t xml:space="preserve">If you are invited to an interview, </w:t>
      </w:r>
      <w:r w:rsidR="000A4993">
        <w:rPr>
          <w:rFonts w:cs="Arial"/>
          <w:sz w:val="22"/>
        </w:rPr>
        <w:t>you will be asked to provide copies of any qualifications or letters about predicted grades as part of this process.</w:t>
      </w:r>
    </w:p>
    <w:p w14:paraId="0BCD63C8" w14:textId="77777777" w:rsidR="000C5E29" w:rsidRDefault="000C5E29" w:rsidP="000C5E29">
      <w:pPr>
        <w:rPr>
          <w:rFonts w:cs="Arial"/>
          <w:sz w:val="22"/>
        </w:rPr>
      </w:pPr>
    </w:p>
    <w:p w14:paraId="6179A0E2" w14:textId="77777777" w:rsidR="00FB6BAC" w:rsidRPr="002F48C4" w:rsidRDefault="00FB6BAC" w:rsidP="000C5E29">
      <w:pPr>
        <w:rPr>
          <w:rFonts w:cs="Arial"/>
          <w:sz w:val="22"/>
        </w:rPr>
      </w:pPr>
      <w:r>
        <w:rPr>
          <w:rFonts w:cs="Arial"/>
          <w:sz w:val="22"/>
        </w:rPr>
        <w:t>Work experience is</w:t>
      </w:r>
      <w:r w:rsidR="00431707">
        <w:rPr>
          <w:rFonts w:cs="Arial"/>
          <w:sz w:val="22"/>
        </w:rPr>
        <w:t xml:space="preserve"> welcomed but</w:t>
      </w:r>
      <w:r>
        <w:rPr>
          <w:rFonts w:cs="Arial"/>
          <w:sz w:val="22"/>
        </w:rPr>
        <w:t xml:space="preserve"> not </w:t>
      </w:r>
      <w:r w:rsidR="00BB1E79">
        <w:rPr>
          <w:rFonts w:cs="Arial"/>
          <w:sz w:val="22"/>
        </w:rPr>
        <w:t>required,</w:t>
      </w:r>
      <w:r>
        <w:rPr>
          <w:rFonts w:cs="Arial"/>
          <w:sz w:val="22"/>
        </w:rPr>
        <w:t xml:space="preserve"> as we will be providing a </w:t>
      </w:r>
      <w:r w:rsidR="00BA573C">
        <w:rPr>
          <w:rFonts w:cs="Arial"/>
          <w:sz w:val="22"/>
        </w:rPr>
        <w:t xml:space="preserve">three </w:t>
      </w:r>
      <w:r w:rsidR="00BB1E79">
        <w:rPr>
          <w:rFonts w:cs="Arial"/>
          <w:sz w:val="22"/>
        </w:rPr>
        <w:t>month</w:t>
      </w:r>
      <w:r>
        <w:rPr>
          <w:rFonts w:cs="Arial"/>
          <w:sz w:val="22"/>
        </w:rPr>
        <w:t xml:space="preserve"> work experience opportunity within CNTW</w:t>
      </w:r>
      <w:r w:rsidR="00BB1E79">
        <w:rPr>
          <w:rFonts w:cs="Arial"/>
          <w:sz w:val="22"/>
        </w:rPr>
        <w:t>.</w:t>
      </w:r>
    </w:p>
    <w:p w14:paraId="121DE4E8" w14:textId="77777777" w:rsidR="00051EC6" w:rsidRPr="002F48C4" w:rsidRDefault="008D5BCD" w:rsidP="00BC088C">
      <w:pPr>
        <w:tabs>
          <w:tab w:val="left" w:pos="2250"/>
        </w:tabs>
        <w:rPr>
          <w:rFonts w:cs="Arial"/>
          <w:sz w:val="22"/>
          <w:u w:val="single"/>
        </w:rPr>
      </w:pPr>
      <w:r w:rsidRPr="002F48C4">
        <w:rPr>
          <w:rFonts w:cs="Arial"/>
          <w:sz w:val="22"/>
        </w:rPr>
        <w:t xml:space="preserve">.  </w:t>
      </w:r>
      <w:r w:rsidR="00BC088C">
        <w:rPr>
          <w:rFonts w:cs="Arial"/>
          <w:sz w:val="22"/>
        </w:rPr>
        <w:tab/>
      </w:r>
    </w:p>
    <w:p w14:paraId="1FE353DA" w14:textId="17883634" w:rsidR="002F48C4" w:rsidRPr="00BC088C" w:rsidRDefault="00051EC6" w:rsidP="00886FF9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many </w:t>
      </w:r>
      <w:r w:rsidR="000406BD" w:rsidRPr="00BC088C">
        <w:rPr>
          <w:rFonts w:cs="Arial"/>
          <w:b/>
          <w:u w:val="single"/>
        </w:rPr>
        <w:t>A</w:t>
      </w:r>
      <w:r w:rsidRPr="00BC088C">
        <w:rPr>
          <w:rFonts w:cs="Arial"/>
          <w:b/>
          <w:u w:val="single"/>
        </w:rPr>
        <w:t>pprentice Nurse</w:t>
      </w:r>
      <w:r w:rsidR="000406BD" w:rsidRPr="00BC088C">
        <w:rPr>
          <w:rFonts w:cs="Arial"/>
          <w:b/>
          <w:u w:val="single"/>
        </w:rPr>
        <w:t>s will there be in each cohort</w:t>
      </w:r>
      <w:r w:rsidR="00267A19" w:rsidRPr="00BC088C">
        <w:rPr>
          <w:rFonts w:cs="Arial"/>
          <w:b/>
          <w:u w:val="single"/>
        </w:rPr>
        <w:t xml:space="preserve"> &amp; how many cohorts per year will there be</w:t>
      </w:r>
      <w:r w:rsidR="004A7143" w:rsidRPr="00BC088C">
        <w:rPr>
          <w:rFonts w:cs="Arial"/>
          <w:b/>
          <w:u w:val="single"/>
        </w:rPr>
        <w:t>?</w:t>
      </w:r>
    </w:p>
    <w:p w14:paraId="6F14952E" w14:textId="195722E5" w:rsidR="000B3B65" w:rsidRPr="002F48C4" w:rsidRDefault="000C5E29" w:rsidP="00886FF9">
      <w:p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We are </w:t>
      </w:r>
      <w:r w:rsidR="002F48C4">
        <w:rPr>
          <w:rFonts w:cs="Arial"/>
          <w:sz w:val="22"/>
        </w:rPr>
        <w:t xml:space="preserve">recruiting a </w:t>
      </w:r>
      <w:r w:rsidRPr="002F48C4">
        <w:rPr>
          <w:rFonts w:cs="Arial"/>
          <w:sz w:val="22"/>
        </w:rPr>
        <w:t xml:space="preserve">cohort of </w:t>
      </w:r>
      <w:r w:rsidR="00BA573C">
        <w:rPr>
          <w:rFonts w:cs="Arial"/>
          <w:sz w:val="22"/>
        </w:rPr>
        <w:t xml:space="preserve">circa </w:t>
      </w:r>
      <w:r w:rsidRPr="002F48C4">
        <w:rPr>
          <w:rFonts w:cs="Arial"/>
          <w:sz w:val="22"/>
        </w:rPr>
        <w:t>15</w:t>
      </w:r>
      <w:r w:rsidR="005123E8">
        <w:rPr>
          <w:rFonts w:cs="Arial"/>
          <w:sz w:val="22"/>
        </w:rPr>
        <w:t xml:space="preserve">-20, once </w:t>
      </w:r>
      <w:r w:rsidRPr="002F48C4">
        <w:rPr>
          <w:rFonts w:cs="Arial"/>
          <w:sz w:val="22"/>
        </w:rPr>
        <w:t>per</w:t>
      </w:r>
      <w:r w:rsidR="000B3B65" w:rsidRPr="002F48C4">
        <w:rPr>
          <w:rFonts w:cs="Arial"/>
          <w:sz w:val="22"/>
        </w:rPr>
        <w:t xml:space="preserve"> year</w:t>
      </w:r>
      <w:r w:rsidR="005123E8">
        <w:rPr>
          <w:rFonts w:cs="Arial"/>
          <w:sz w:val="22"/>
        </w:rPr>
        <w:t xml:space="preserve"> at the moment</w:t>
      </w:r>
    </w:p>
    <w:p w14:paraId="03ABEE64" w14:textId="77777777" w:rsidR="000B3B65" w:rsidRPr="002F48C4" w:rsidRDefault="000B3B65" w:rsidP="00886FF9">
      <w:pPr>
        <w:rPr>
          <w:rFonts w:cs="Arial"/>
          <w:sz w:val="22"/>
        </w:rPr>
      </w:pPr>
    </w:p>
    <w:p w14:paraId="75E51C5C" w14:textId="77777777" w:rsidR="002F48C4" w:rsidRPr="00BC088C" w:rsidRDefault="00267A19" w:rsidP="00886FF9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When </w:t>
      </w:r>
      <w:r w:rsidR="001E23ED" w:rsidRPr="00BC088C">
        <w:rPr>
          <w:rFonts w:cs="Arial"/>
          <w:b/>
          <w:u w:val="single"/>
        </w:rPr>
        <w:t>do</w:t>
      </w:r>
      <w:r w:rsidR="000C5E29" w:rsidRPr="00BC088C">
        <w:rPr>
          <w:rFonts w:cs="Arial"/>
          <w:b/>
          <w:u w:val="single"/>
        </w:rPr>
        <w:t>es</w:t>
      </w:r>
      <w:r w:rsidR="001E23ED" w:rsidRPr="00BC088C">
        <w:rPr>
          <w:rFonts w:cs="Arial"/>
          <w:b/>
          <w:u w:val="single"/>
        </w:rPr>
        <w:t xml:space="preserve"> </w:t>
      </w:r>
      <w:r w:rsidR="000C5E29" w:rsidRPr="00BC088C">
        <w:rPr>
          <w:rFonts w:cs="Arial"/>
          <w:b/>
          <w:u w:val="single"/>
        </w:rPr>
        <w:t>the cohort</w:t>
      </w:r>
      <w:r w:rsidRPr="00BC088C">
        <w:rPr>
          <w:rFonts w:cs="Arial"/>
          <w:b/>
          <w:u w:val="single"/>
        </w:rPr>
        <w:t xml:space="preserve"> start</w:t>
      </w:r>
      <w:r w:rsidR="004A7143" w:rsidRPr="00BC088C">
        <w:rPr>
          <w:rFonts w:cs="Arial"/>
          <w:b/>
          <w:u w:val="single"/>
        </w:rPr>
        <w:t>?</w:t>
      </w:r>
    </w:p>
    <w:p w14:paraId="717DF1CD" w14:textId="77777777" w:rsidR="00521C59" w:rsidRDefault="00521C59" w:rsidP="00886FF9">
      <w:pPr>
        <w:rPr>
          <w:rFonts w:cs="Arial"/>
          <w:sz w:val="22"/>
        </w:rPr>
      </w:pPr>
      <w:r>
        <w:rPr>
          <w:rFonts w:cs="Arial"/>
          <w:sz w:val="22"/>
        </w:rPr>
        <w:t>The work experience co</w:t>
      </w:r>
      <w:r w:rsidR="00661958">
        <w:rPr>
          <w:rFonts w:cs="Arial"/>
          <w:sz w:val="22"/>
        </w:rPr>
        <w:t>mponent will begin in October 22</w:t>
      </w:r>
    </w:p>
    <w:p w14:paraId="07B23365" w14:textId="77777777" w:rsidR="002F48C4" w:rsidRDefault="002F48C4" w:rsidP="00886FF9">
      <w:pPr>
        <w:rPr>
          <w:rFonts w:cs="Arial"/>
          <w:sz w:val="22"/>
        </w:rPr>
      </w:pPr>
    </w:p>
    <w:p w14:paraId="5A6A6F26" w14:textId="77777777" w:rsidR="00267A19" w:rsidRPr="002F48C4" w:rsidRDefault="002F48C4" w:rsidP="00886FF9">
      <w:pPr>
        <w:rPr>
          <w:rFonts w:cs="Arial"/>
          <w:color w:val="FF0000"/>
          <w:sz w:val="22"/>
        </w:rPr>
      </w:pPr>
      <w:r>
        <w:rPr>
          <w:rFonts w:cs="Arial"/>
          <w:sz w:val="22"/>
        </w:rPr>
        <w:t xml:space="preserve">The </w:t>
      </w:r>
      <w:r w:rsidR="00521C59">
        <w:rPr>
          <w:rFonts w:cs="Arial"/>
          <w:sz w:val="22"/>
        </w:rPr>
        <w:t xml:space="preserve">RNDA </w:t>
      </w:r>
      <w:r>
        <w:rPr>
          <w:rFonts w:cs="Arial"/>
          <w:sz w:val="22"/>
        </w:rPr>
        <w:t xml:space="preserve">cohort will begin in </w:t>
      </w:r>
      <w:r w:rsidR="00BA573C">
        <w:rPr>
          <w:rFonts w:cs="Arial"/>
          <w:sz w:val="22"/>
        </w:rPr>
        <w:t xml:space="preserve">January </w:t>
      </w:r>
      <w:r w:rsidR="00661958">
        <w:rPr>
          <w:rFonts w:cs="Arial"/>
          <w:sz w:val="22"/>
        </w:rPr>
        <w:t>2023</w:t>
      </w:r>
    </w:p>
    <w:p w14:paraId="4036ED41" w14:textId="77777777" w:rsidR="00F94899" w:rsidRPr="002F48C4" w:rsidRDefault="00F94899" w:rsidP="008D5BCD">
      <w:pPr>
        <w:rPr>
          <w:rFonts w:cs="Arial"/>
          <w:sz w:val="22"/>
        </w:rPr>
      </w:pPr>
    </w:p>
    <w:p w14:paraId="1638B866" w14:textId="77777777" w:rsidR="002F48C4" w:rsidRPr="00BC088C" w:rsidRDefault="00F94899" w:rsidP="00C13FD0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do I apply? </w:t>
      </w:r>
    </w:p>
    <w:p w14:paraId="1906D61B" w14:textId="77777777" w:rsidR="00BC088C" w:rsidRDefault="00BC088C" w:rsidP="00C13FD0">
      <w:pPr>
        <w:rPr>
          <w:rFonts w:cs="Arial"/>
          <w:sz w:val="22"/>
        </w:rPr>
      </w:pPr>
      <w:r>
        <w:rPr>
          <w:rFonts w:cs="Arial"/>
          <w:sz w:val="22"/>
        </w:rPr>
        <w:t xml:space="preserve">Please apply via the following link: </w:t>
      </w:r>
      <w:hyperlink r:id="rId11" w:history="1">
        <w:r w:rsidR="00661958">
          <w:rPr>
            <w:rStyle w:val="Hyperlink"/>
            <w:rFonts w:cs="Arial"/>
            <w:sz w:val="22"/>
          </w:rPr>
          <w:t>(add</w:t>
        </w:r>
      </w:hyperlink>
      <w:r w:rsidR="00661958">
        <w:rPr>
          <w:rStyle w:val="Hyperlink"/>
          <w:rFonts w:cs="Arial"/>
          <w:sz w:val="22"/>
        </w:rPr>
        <w:t xml:space="preserve"> link)</w:t>
      </w:r>
    </w:p>
    <w:p w14:paraId="3650945D" w14:textId="77777777" w:rsidR="00BC088C" w:rsidRDefault="00BC088C" w:rsidP="00C13FD0">
      <w:pPr>
        <w:rPr>
          <w:rFonts w:cs="Arial"/>
          <w:color w:val="FF0000"/>
          <w:sz w:val="22"/>
        </w:rPr>
      </w:pPr>
      <w:r>
        <w:rPr>
          <w:rFonts w:cs="Arial"/>
          <w:sz w:val="22"/>
        </w:rPr>
        <w:lastRenderedPageBreak/>
        <w:t xml:space="preserve">(Please note: You will need to register and set up your application on NHS Jobs in order to apply). </w:t>
      </w:r>
    </w:p>
    <w:p w14:paraId="4C58835C" w14:textId="77777777" w:rsidR="00AE1BA5" w:rsidRDefault="00AE1BA5" w:rsidP="00C13FD0">
      <w:pPr>
        <w:rPr>
          <w:rFonts w:cs="Arial"/>
          <w:color w:val="FF0000"/>
          <w:sz w:val="22"/>
        </w:rPr>
      </w:pPr>
    </w:p>
    <w:p w14:paraId="7AB43683" w14:textId="77777777" w:rsidR="00AE1BA5" w:rsidRDefault="00AE1BA5" w:rsidP="00C13FD0">
      <w:pPr>
        <w:rPr>
          <w:rFonts w:cs="Arial"/>
          <w:color w:val="FF0000"/>
          <w:sz w:val="22"/>
        </w:rPr>
      </w:pPr>
    </w:p>
    <w:p w14:paraId="6E9C347A" w14:textId="77777777" w:rsidR="00AE1BA5" w:rsidRDefault="00AE1BA5" w:rsidP="00C13FD0">
      <w:pPr>
        <w:rPr>
          <w:rFonts w:cs="Arial"/>
          <w:sz w:val="22"/>
        </w:rPr>
      </w:pPr>
    </w:p>
    <w:p w14:paraId="799613F1" w14:textId="77777777" w:rsidR="00395967" w:rsidRPr="002F48C4" w:rsidRDefault="004C1AB6" w:rsidP="00C13FD0">
      <w:p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 </w:t>
      </w:r>
    </w:p>
    <w:p w14:paraId="0D880CD9" w14:textId="77777777" w:rsidR="0076126F" w:rsidRDefault="0076126F" w:rsidP="00C13FD0">
      <w:pPr>
        <w:rPr>
          <w:rFonts w:cs="Arial"/>
          <w:sz w:val="22"/>
        </w:rPr>
      </w:pPr>
    </w:p>
    <w:p w14:paraId="3761A3E5" w14:textId="77777777" w:rsidR="0076126F" w:rsidRDefault="0076126F" w:rsidP="00C13FD0">
      <w:pPr>
        <w:rPr>
          <w:rFonts w:cs="Arial"/>
          <w:sz w:val="22"/>
        </w:rPr>
      </w:pPr>
    </w:p>
    <w:p w14:paraId="37D95179" w14:textId="77777777" w:rsidR="0076126F" w:rsidRDefault="0076126F" w:rsidP="00C13FD0">
      <w:pPr>
        <w:rPr>
          <w:rFonts w:cs="Arial"/>
          <w:sz w:val="22"/>
        </w:rPr>
      </w:pPr>
    </w:p>
    <w:p w14:paraId="27175B29" w14:textId="77777777" w:rsidR="004C1AB6" w:rsidRPr="002F48C4" w:rsidRDefault="004C1AB6" w:rsidP="00C13FD0">
      <w:pPr>
        <w:rPr>
          <w:rFonts w:cs="Arial"/>
          <w:sz w:val="22"/>
        </w:rPr>
      </w:pPr>
      <w:r w:rsidRPr="002F48C4">
        <w:rPr>
          <w:rFonts w:cs="Arial"/>
          <w:sz w:val="22"/>
        </w:rPr>
        <w:t>Wi</w:t>
      </w:r>
      <w:r w:rsidR="000C5E29" w:rsidRPr="002F48C4">
        <w:rPr>
          <w:rFonts w:cs="Arial"/>
          <w:sz w:val="22"/>
        </w:rPr>
        <w:t>thin your supporting information, please</w:t>
      </w:r>
      <w:r w:rsidRPr="002F48C4">
        <w:rPr>
          <w:rFonts w:cs="Arial"/>
          <w:sz w:val="22"/>
        </w:rPr>
        <w:t xml:space="preserve"> provide clear evidence </w:t>
      </w:r>
      <w:r w:rsidR="002F48C4" w:rsidRPr="002F48C4">
        <w:rPr>
          <w:rFonts w:cs="Arial"/>
          <w:sz w:val="22"/>
        </w:rPr>
        <w:t>of</w:t>
      </w:r>
      <w:r w:rsidR="000C5E29" w:rsidRPr="002F48C4">
        <w:rPr>
          <w:rFonts w:cs="Arial"/>
          <w:sz w:val="22"/>
        </w:rPr>
        <w:t xml:space="preserve"> -</w:t>
      </w:r>
    </w:p>
    <w:p w14:paraId="46110352" w14:textId="77777777" w:rsidR="004C1AB6" w:rsidRPr="00AE1BA5" w:rsidRDefault="004C1AB6" w:rsidP="00AE1BA5">
      <w:pPr>
        <w:rPr>
          <w:rFonts w:cs="Arial"/>
          <w:sz w:val="22"/>
        </w:rPr>
      </w:pPr>
    </w:p>
    <w:p w14:paraId="15B928F3" w14:textId="77777777" w:rsidR="004C1AB6" w:rsidRPr="002F48C4" w:rsidRDefault="004C1AB6" w:rsidP="004C1AB6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F48C4">
        <w:rPr>
          <w:rFonts w:cs="Arial"/>
          <w:sz w:val="22"/>
        </w:rPr>
        <w:t>Transferable social skills (team activities, interacting with others)</w:t>
      </w:r>
    </w:p>
    <w:p w14:paraId="7B64A2AD" w14:textId="77777777" w:rsidR="002C7C9A" w:rsidRPr="002F48C4" w:rsidRDefault="004C1AB6" w:rsidP="0089341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Other transferable skills that demonstrate </w:t>
      </w:r>
      <w:r w:rsidR="00E12E75">
        <w:rPr>
          <w:rFonts w:cs="Arial"/>
          <w:sz w:val="22"/>
        </w:rPr>
        <w:t xml:space="preserve">CNTW </w:t>
      </w:r>
      <w:r w:rsidRPr="002F48C4">
        <w:rPr>
          <w:rFonts w:cs="Arial"/>
          <w:sz w:val="22"/>
        </w:rPr>
        <w:t xml:space="preserve">core values such </w:t>
      </w:r>
      <w:r w:rsidR="00F64027">
        <w:rPr>
          <w:rFonts w:cs="Arial"/>
          <w:sz w:val="22"/>
        </w:rPr>
        <w:t xml:space="preserve">as caring, </w:t>
      </w:r>
      <w:r w:rsidR="001E23ED" w:rsidRPr="002F48C4">
        <w:rPr>
          <w:rFonts w:cs="Arial"/>
          <w:sz w:val="22"/>
        </w:rPr>
        <w:t>compassion</w:t>
      </w:r>
      <w:r w:rsidRPr="002F48C4">
        <w:rPr>
          <w:rFonts w:cs="Arial"/>
          <w:sz w:val="22"/>
        </w:rPr>
        <w:t xml:space="preserve">, </w:t>
      </w:r>
      <w:r w:rsidR="00F64027">
        <w:rPr>
          <w:rFonts w:cs="Arial"/>
          <w:sz w:val="22"/>
        </w:rPr>
        <w:t xml:space="preserve">respect, </w:t>
      </w:r>
      <w:r w:rsidRPr="002F48C4">
        <w:rPr>
          <w:rFonts w:cs="Arial"/>
          <w:sz w:val="22"/>
        </w:rPr>
        <w:t xml:space="preserve">(part time job, responsibilities, study skills, </w:t>
      </w:r>
      <w:r w:rsidR="00F64027">
        <w:rPr>
          <w:rFonts w:cs="Arial"/>
          <w:sz w:val="22"/>
        </w:rPr>
        <w:t>extracurricular activities,</w:t>
      </w:r>
      <w:r w:rsidRPr="002F48C4">
        <w:rPr>
          <w:rFonts w:cs="Arial"/>
          <w:sz w:val="22"/>
        </w:rPr>
        <w:t xml:space="preserve"> hobbies, volunteering </w:t>
      </w:r>
      <w:r w:rsidR="00395967" w:rsidRPr="002F48C4">
        <w:rPr>
          <w:rFonts w:cs="Arial"/>
          <w:sz w:val="22"/>
        </w:rPr>
        <w:t>etc.</w:t>
      </w:r>
      <w:r w:rsidRPr="002F48C4">
        <w:rPr>
          <w:rFonts w:cs="Arial"/>
          <w:sz w:val="22"/>
        </w:rPr>
        <w:t>)</w:t>
      </w:r>
    </w:p>
    <w:p w14:paraId="5EC1D416" w14:textId="77777777" w:rsidR="004C1AB6" w:rsidRDefault="004C1AB6" w:rsidP="004C1AB6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F48C4">
        <w:rPr>
          <w:rFonts w:cs="Arial"/>
          <w:sz w:val="22"/>
        </w:rPr>
        <w:t>Evidence of study within the last 5 years</w:t>
      </w:r>
    </w:p>
    <w:p w14:paraId="4CF238F7" w14:textId="77777777" w:rsidR="00AE1BA5" w:rsidRDefault="00AE1BA5" w:rsidP="00AE1BA5">
      <w:pPr>
        <w:rPr>
          <w:rFonts w:cs="Arial"/>
          <w:sz w:val="22"/>
        </w:rPr>
      </w:pPr>
    </w:p>
    <w:p w14:paraId="038047EE" w14:textId="77777777" w:rsidR="00AE1BA5" w:rsidRPr="00AE1BA5" w:rsidRDefault="00AE1BA5" w:rsidP="00AE1BA5">
      <w:pPr>
        <w:rPr>
          <w:rFonts w:cs="Arial"/>
          <w:sz w:val="22"/>
        </w:rPr>
      </w:pPr>
      <w:r>
        <w:rPr>
          <w:rFonts w:cs="Arial"/>
          <w:sz w:val="22"/>
        </w:rPr>
        <w:t>Please ensure you add within your supporting information w</w:t>
      </w:r>
      <w:r w:rsidRPr="00AE1BA5">
        <w:rPr>
          <w:rFonts w:cs="Arial"/>
          <w:sz w:val="22"/>
        </w:rPr>
        <w:t>hy you have an interest in mental health or learning disability nursing</w:t>
      </w:r>
      <w:r>
        <w:rPr>
          <w:rFonts w:cs="Arial"/>
          <w:sz w:val="22"/>
        </w:rPr>
        <w:t>.</w:t>
      </w:r>
    </w:p>
    <w:p w14:paraId="6B543406" w14:textId="77777777" w:rsidR="004C1AB6" w:rsidRPr="002F48C4" w:rsidRDefault="004C1AB6" w:rsidP="00893412">
      <w:pPr>
        <w:pStyle w:val="ListParagraph"/>
        <w:ind w:left="1500"/>
        <w:rPr>
          <w:rFonts w:cs="Arial"/>
          <w:color w:val="FF0000"/>
          <w:sz w:val="22"/>
        </w:rPr>
      </w:pPr>
    </w:p>
    <w:p w14:paraId="185CBDB9" w14:textId="77777777" w:rsidR="00F64027" w:rsidRPr="00BC088C" w:rsidRDefault="00F94899" w:rsidP="00C13FD0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What is the minimum age requirement? </w:t>
      </w:r>
    </w:p>
    <w:p w14:paraId="38E71948" w14:textId="77777777" w:rsidR="00F94899" w:rsidRPr="002F48C4" w:rsidRDefault="00F94899" w:rsidP="00C13FD0">
      <w:pPr>
        <w:rPr>
          <w:rFonts w:cs="Arial"/>
          <w:sz w:val="22"/>
        </w:rPr>
      </w:pPr>
      <w:r w:rsidRPr="002F48C4">
        <w:rPr>
          <w:rFonts w:cs="Arial"/>
          <w:sz w:val="22"/>
        </w:rPr>
        <w:t>18 years</w:t>
      </w:r>
      <w:r w:rsidR="00F64027">
        <w:rPr>
          <w:rFonts w:cs="Arial"/>
          <w:sz w:val="22"/>
        </w:rPr>
        <w:t xml:space="preserve"> of age at the start</w:t>
      </w:r>
      <w:r w:rsidR="00C13FD0" w:rsidRPr="002F48C4">
        <w:rPr>
          <w:rFonts w:cs="Arial"/>
          <w:sz w:val="22"/>
        </w:rPr>
        <w:t xml:space="preserve"> of </w:t>
      </w:r>
      <w:r w:rsidR="009825BB">
        <w:rPr>
          <w:rFonts w:cs="Arial"/>
          <w:sz w:val="22"/>
        </w:rPr>
        <w:t>employment with CNTW</w:t>
      </w:r>
    </w:p>
    <w:p w14:paraId="14C1A60B" w14:textId="77777777" w:rsidR="00F94899" w:rsidRPr="00BC088C" w:rsidRDefault="00BC088C" w:rsidP="00BC088C">
      <w:pPr>
        <w:tabs>
          <w:tab w:val="left" w:pos="960"/>
        </w:tabs>
        <w:rPr>
          <w:rFonts w:cs="Arial"/>
          <w:sz w:val="22"/>
        </w:rPr>
      </w:pPr>
      <w:r w:rsidRPr="00BC088C">
        <w:rPr>
          <w:rFonts w:cs="Arial"/>
          <w:sz w:val="22"/>
        </w:rPr>
        <w:tab/>
      </w:r>
    </w:p>
    <w:p w14:paraId="640BA107" w14:textId="77777777" w:rsidR="00F64027" w:rsidRPr="00BC088C" w:rsidRDefault="00F94899" w:rsidP="00C13FD0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Do I have to have any </w:t>
      </w:r>
      <w:r w:rsidR="00AE1BA5" w:rsidRPr="00BC088C">
        <w:rPr>
          <w:rFonts w:cs="Arial"/>
          <w:b/>
          <w:u w:val="single"/>
        </w:rPr>
        <w:t>nurse-based</w:t>
      </w:r>
      <w:r w:rsidRPr="00BC088C">
        <w:rPr>
          <w:rFonts w:cs="Arial"/>
          <w:b/>
          <w:u w:val="single"/>
        </w:rPr>
        <w:t xml:space="preserve"> work experience? </w:t>
      </w:r>
    </w:p>
    <w:p w14:paraId="2D2D69C1" w14:textId="0F34B9ED" w:rsidR="00F94899" w:rsidRPr="002F48C4" w:rsidRDefault="00431707" w:rsidP="00C13FD0">
      <w:pPr>
        <w:rPr>
          <w:rFonts w:cs="Arial"/>
          <w:sz w:val="22"/>
        </w:rPr>
      </w:pPr>
      <w:r>
        <w:rPr>
          <w:rFonts w:cs="Arial"/>
          <w:sz w:val="22"/>
        </w:rPr>
        <w:t>It is welcomed but n</w:t>
      </w:r>
      <w:r w:rsidR="00395967" w:rsidRPr="002F48C4">
        <w:rPr>
          <w:rFonts w:cs="Arial"/>
          <w:sz w:val="22"/>
        </w:rPr>
        <w:t xml:space="preserve">o, we will be providing </w:t>
      </w:r>
      <w:r w:rsidR="005123E8">
        <w:rPr>
          <w:rFonts w:cs="Arial"/>
          <w:sz w:val="22"/>
        </w:rPr>
        <w:t>three</w:t>
      </w:r>
      <w:r w:rsidR="00395967" w:rsidRPr="002F48C4">
        <w:rPr>
          <w:rFonts w:cs="Arial"/>
          <w:sz w:val="22"/>
        </w:rPr>
        <w:t xml:space="preserve"> months’ work experience prior to the apprenticeship enrolment</w:t>
      </w:r>
    </w:p>
    <w:p w14:paraId="423ECD48" w14:textId="77777777" w:rsidR="00F94899" w:rsidRPr="002F48C4" w:rsidRDefault="00F94899" w:rsidP="00F94899">
      <w:pPr>
        <w:rPr>
          <w:rFonts w:cs="Arial"/>
          <w:caps/>
          <w:sz w:val="22"/>
        </w:rPr>
      </w:pPr>
    </w:p>
    <w:p w14:paraId="7E561786" w14:textId="77777777" w:rsidR="00F64027" w:rsidRPr="00BC088C" w:rsidRDefault="00BB1E79" w:rsidP="00395967">
      <w:pPr>
        <w:spacing w:line="276" w:lineRule="auto"/>
        <w:rPr>
          <w:rFonts w:cs="Arial"/>
          <w:b/>
          <w:sz w:val="22"/>
          <w:u w:val="single"/>
        </w:rPr>
      </w:pPr>
      <w:r w:rsidRPr="00BC088C">
        <w:rPr>
          <w:rFonts w:cs="Arial"/>
          <w:b/>
          <w:sz w:val="22"/>
          <w:u w:val="single"/>
        </w:rPr>
        <w:t>If I have further questions, where can I</w:t>
      </w:r>
      <w:r w:rsidR="00F94899" w:rsidRPr="00BC088C">
        <w:rPr>
          <w:rFonts w:cs="Arial"/>
          <w:b/>
          <w:sz w:val="22"/>
          <w:u w:val="single"/>
        </w:rPr>
        <w:t xml:space="preserve"> find out more? </w:t>
      </w:r>
    </w:p>
    <w:p w14:paraId="47D15DC0" w14:textId="77777777" w:rsidR="00F64027" w:rsidRDefault="00F64027" w:rsidP="00BC088C">
      <w:pPr>
        <w:spacing w:line="276" w:lineRule="auto"/>
        <w:rPr>
          <w:rStyle w:val="Hyperlink"/>
          <w:rFonts w:cs="Arial"/>
          <w:sz w:val="22"/>
        </w:rPr>
      </w:pPr>
      <w:r>
        <w:rPr>
          <w:rFonts w:cs="Arial"/>
          <w:sz w:val="22"/>
        </w:rPr>
        <w:t>Please email</w:t>
      </w:r>
      <w:r w:rsidR="00BC088C">
        <w:rPr>
          <w:rFonts w:cs="Arial"/>
          <w:sz w:val="22"/>
        </w:rPr>
        <w:t xml:space="preserve"> us via: </w:t>
      </w:r>
      <w:hyperlink r:id="rId12" w:history="1">
        <w:r w:rsidR="000A4993">
          <w:rPr>
            <w:rStyle w:val="Hyperlink"/>
            <w:rFonts w:cs="Arial"/>
            <w:sz w:val="22"/>
          </w:rPr>
          <w:t>RNDA@cntw.nhs.uk</w:t>
        </w:r>
      </w:hyperlink>
      <w:r w:rsidR="000C5E29" w:rsidRPr="002F48C4">
        <w:rPr>
          <w:rFonts w:cs="Arial"/>
          <w:sz w:val="22"/>
        </w:rPr>
        <w:t xml:space="preserve"> </w:t>
      </w:r>
    </w:p>
    <w:p w14:paraId="46066225" w14:textId="77777777" w:rsidR="00BC088C" w:rsidRPr="00BC088C" w:rsidRDefault="00BC088C" w:rsidP="00BC088C">
      <w:pPr>
        <w:spacing w:line="276" w:lineRule="auto"/>
        <w:rPr>
          <w:rFonts w:cs="Arial"/>
          <w:color w:val="0000FF" w:themeColor="hyperlink"/>
          <w:sz w:val="22"/>
          <w:u w:val="single"/>
        </w:rPr>
      </w:pPr>
    </w:p>
    <w:p w14:paraId="7DF005A5" w14:textId="77777777" w:rsidR="00BC088C" w:rsidRDefault="00BC088C" w:rsidP="00267A19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7C1593D5" w14:textId="77777777" w:rsidR="00267A19" w:rsidRDefault="00267A19" w:rsidP="00267A19">
      <w:pPr>
        <w:rPr>
          <w:rFonts w:cs="Arial"/>
          <w:b/>
          <w:color w:val="548DD4" w:themeColor="text2" w:themeTint="99"/>
          <w:sz w:val="28"/>
          <w:szCs w:val="24"/>
        </w:rPr>
      </w:pPr>
      <w:r w:rsidRPr="00BC088C">
        <w:rPr>
          <w:rFonts w:cs="Arial"/>
          <w:b/>
          <w:color w:val="548DD4" w:themeColor="text2" w:themeTint="99"/>
          <w:sz w:val="28"/>
          <w:szCs w:val="24"/>
        </w:rPr>
        <w:t>Training</w:t>
      </w:r>
      <w:r w:rsidR="00BC088C">
        <w:rPr>
          <w:rFonts w:cs="Arial"/>
          <w:b/>
          <w:color w:val="548DD4" w:themeColor="text2" w:themeTint="99"/>
          <w:sz w:val="28"/>
          <w:szCs w:val="24"/>
        </w:rPr>
        <w:t>:</w:t>
      </w:r>
    </w:p>
    <w:p w14:paraId="62D54D2F" w14:textId="77777777" w:rsidR="001338E4" w:rsidRDefault="001338E4" w:rsidP="001338E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How much of the apprenticeship will be situated at the University</w:t>
      </w:r>
      <w:r w:rsidRPr="00BC088C">
        <w:rPr>
          <w:rFonts w:cs="Arial"/>
          <w:b/>
          <w:u w:val="single"/>
        </w:rPr>
        <w:t>?</w:t>
      </w:r>
    </w:p>
    <w:p w14:paraId="2BFEF930" w14:textId="56E350DA" w:rsidR="001338E4" w:rsidRDefault="001338E4" w:rsidP="001338E4">
      <w:pPr>
        <w:rPr>
          <w:rFonts w:cs="Arial"/>
        </w:rPr>
      </w:pPr>
      <w:r>
        <w:rPr>
          <w:rFonts w:cs="Arial"/>
        </w:rPr>
        <w:t xml:space="preserve">Due to a </w:t>
      </w:r>
      <w:r w:rsidR="005123E8">
        <w:rPr>
          <w:rFonts w:cs="Arial"/>
        </w:rPr>
        <w:t xml:space="preserve">more </w:t>
      </w:r>
      <w:r>
        <w:rPr>
          <w:rFonts w:cs="Arial"/>
        </w:rPr>
        <w:t>blended approach</w:t>
      </w:r>
      <w:r w:rsidR="005123E8">
        <w:rPr>
          <w:rFonts w:cs="Arial"/>
        </w:rPr>
        <w:t xml:space="preserve"> which has evolved in the last two years because of the covid pandemic, it</w:t>
      </w:r>
      <w:r>
        <w:rPr>
          <w:rFonts w:cs="Arial"/>
        </w:rPr>
        <w:t xml:space="preserve"> is expected you will need to </w:t>
      </w:r>
      <w:r w:rsidR="005123E8">
        <w:rPr>
          <w:rFonts w:cs="Arial"/>
        </w:rPr>
        <w:t>complete</w:t>
      </w:r>
      <w:r>
        <w:rPr>
          <w:rFonts w:cs="Arial"/>
        </w:rPr>
        <w:t xml:space="preserve"> </w:t>
      </w:r>
      <w:r w:rsidR="00E2359A">
        <w:rPr>
          <w:rFonts w:cs="Arial"/>
        </w:rPr>
        <w:t xml:space="preserve">a mix of </w:t>
      </w:r>
      <w:r>
        <w:rPr>
          <w:rFonts w:cs="Arial"/>
        </w:rPr>
        <w:t xml:space="preserve">virtual and face-to-face </w:t>
      </w:r>
      <w:r w:rsidR="005123E8">
        <w:rPr>
          <w:rFonts w:cs="Arial"/>
        </w:rPr>
        <w:t>sessions</w:t>
      </w:r>
      <w:r>
        <w:rPr>
          <w:rFonts w:cs="Arial"/>
        </w:rPr>
        <w:t xml:space="preserve"> – any virtual </w:t>
      </w:r>
      <w:r w:rsidR="005123E8">
        <w:rPr>
          <w:rFonts w:cs="Arial"/>
        </w:rPr>
        <w:t>sessions</w:t>
      </w:r>
      <w:r>
        <w:rPr>
          <w:rFonts w:cs="Arial"/>
        </w:rPr>
        <w:t xml:space="preserve"> will take place via Microsoft Teams or the University’s online portal. </w:t>
      </w:r>
    </w:p>
    <w:p w14:paraId="6FAA7C9A" w14:textId="77777777" w:rsidR="001338E4" w:rsidRDefault="001338E4" w:rsidP="001338E4">
      <w:pPr>
        <w:rPr>
          <w:rFonts w:cs="Arial"/>
        </w:rPr>
      </w:pPr>
    </w:p>
    <w:p w14:paraId="7A7B1BCC" w14:textId="5963781B" w:rsidR="001338E4" w:rsidRDefault="001338E4" w:rsidP="001338E4">
      <w:pPr>
        <w:rPr>
          <w:rFonts w:cs="Arial"/>
        </w:rPr>
      </w:pPr>
      <w:r>
        <w:rPr>
          <w:rFonts w:cs="Arial"/>
        </w:rPr>
        <w:t>For every module, there will be a week</w:t>
      </w:r>
      <w:r w:rsidR="00B84772">
        <w:rPr>
          <w:rFonts w:cs="Arial"/>
        </w:rPr>
        <w:t xml:space="preserve"> of </w:t>
      </w:r>
      <w:r w:rsidR="005123E8">
        <w:rPr>
          <w:rFonts w:cs="Arial"/>
        </w:rPr>
        <w:t>sessions</w:t>
      </w:r>
      <w:r>
        <w:rPr>
          <w:rFonts w:cs="Arial"/>
        </w:rPr>
        <w:t xml:space="preserve"> at the beginning and </w:t>
      </w:r>
      <w:r w:rsidR="005123E8">
        <w:rPr>
          <w:rFonts w:cs="Arial"/>
        </w:rPr>
        <w:t xml:space="preserve">a week </w:t>
      </w:r>
      <w:r>
        <w:rPr>
          <w:rFonts w:cs="Arial"/>
        </w:rPr>
        <w:t xml:space="preserve">at the end. In addition to this, you’ll be expected to </w:t>
      </w:r>
      <w:r w:rsidR="005123E8">
        <w:rPr>
          <w:rFonts w:cs="Arial"/>
        </w:rPr>
        <w:t>have a session</w:t>
      </w:r>
      <w:r>
        <w:rPr>
          <w:rFonts w:cs="Arial"/>
        </w:rPr>
        <w:t xml:space="preserve"> one day per week. </w:t>
      </w:r>
    </w:p>
    <w:p w14:paraId="5FE66B0D" w14:textId="77777777" w:rsidR="005123E8" w:rsidRPr="001338E4" w:rsidRDefault="005123E8" w:rsidP="001338E4">
      <w:pPr>
        <w:rPr>
          <w:rFonts w:cs="Arial"/>
        </w:rPr>
      </w:pPr>
      <w:r>
        <w:rPr>
          <w:rFonts w:cs="Arial"/>
        </w:rPr>
        <w:t>Please note, as we emerge from covid restrictions, the requirement to attend in person may change.</w:t>
      </w:r>
    </w:p>
    <w:p w14:paraId="25A5BB00" w14:textId="77777777" w:rsidR="00267A19" w:rsidRPr="002F48C4" w:rsidRDefault="00267A19" w:rsidP="00267A19">
      <w:pPr>
        <w:rPr>
          <w:rFonts w:cs="Arial"/>
          <w:sz w:val="22"/>
        </w:rPr>
      </w:pPr>
    </w:p>
    <w:p w14:paraId="6203AA57" w14:textId="77777777" w:rsidR="00F64027" w:rsidRPr="00BC088C" w:rsidRDefault="004A7143" w:rsidP="00A34E5D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>How long is the training</w:t>
      </w:r>
      <w:r w:rsidR="00DB1785" w:rsidRPr="00BC088C">
        <w:rPr>
          <w:rFonts w:cs="Arial"/>
          <w:b/>
          <w:u w:val="single"/>
        </w:rPr>
        <w:t xml:space="preserve"> and what is the qualification</w:t>
      </w:r>
      <w:r w:rsidR="00BB1E79" w:rsidRPr="00BC088C">
        <w:rPr>
          <w:rFonts w:cs="Arial"/>
          <w:b/>
          <w:u w:val="single"/>
        </w:rPr>
        <w:t xml:space="preserve"> achieved</w:t>
      </w:r>
      <w:r w:rsidRPr="00BC088C">
        <w:rPr>
          <w:rFonts w:cs="Arial"/>
          <w:b/>
          <w:u w:val="single"/>
        </w:rPr>
        <w:t>?</w:t>
      </w:r>
      <w:r w:rsidR="000E31B4" w:rsidRPr="00BC088C">
        <w:rPr>
          <w:rFonts w:cs="Arial"/>
          <w:b/>
          <w:u w:val="single"/>
        </w:rPr>
        <w:t xml:space="preserve"> </w:t>
      </w:r>
    </w:p>
    <w:p w14:paraId="41AAC66A" w14:textId="77777777" w:rsidR="0063442D" w:rsidRPr="002F48C4" w:rsidRDefault="00DB1785" w:rsidP="00A34E5D">
      <w:pPr>
        <w:rPr>
          <w:rFonts w:cs="Arial"/>
          <w:sz w:val="22"/>
        </w:rPr>
      </w:pPr>
      <w:r w:rsidRPr="002F48C4">
        <w:rPr>
          <w:rFonts w:cs="Arial"/>
          <w:sz w:val="22"/>
        </w:rPr>
        <w:t>The training</w:t>
      </w:r>
      <w:r w:rsidR="0081274A" w:rsidRPr="002F48C4">
        <w:rPr>
          <w:rFonts w:cs="Arial"/>
          <w:sz w:val="22"/>
        </w:rPr>
        <w:t xml:space="preserve"> </w:t>
      </w:r>
      <w:r w:rsidRPr="002F48C4">
        <w:rPr>
          <w:rFonts w:cs="Arial"/>
          <w:sz w:val="22"/>
        </w:rPr>
        <w:t xml:space="preserve">will run over </w:t>
      </w:r>
      <w:r w:rsidR="00395967" w:rsidRPr="002F48C4">
        <w:rPr>
          <w:rFonts w:cs="Arial"/>
          <w:sz w:val="22"/>
        </w:rPr>
        <w:t>5</w:t>
      </w:r>
      <w:r w:rsidR="000E31B4" w:rsidRPr="002F48C4">
        <w:rPr>
          <w:rFonts w:cs="Arial"/>
          <w:sz w:val="22"/>
        </w:rPr>
        <w:t xml:space="preserve"> years</w:t>
      </w:r>
      <w:r w:rsidRPr="002F48C4">
        <w:rPr>
          <w:rFonts w:cs="Arial"/>
          <w:sz w:val="22"/>
        </w:rPr>
        <w:t xml:space="preserve">, </w:t>
      </w:r>
      <w:r w:rsidR="00861424" w:rsidRPr="002F48C4">
        <w:rPr>
          <w:rFonts w:cs="Arial"/>
          <w:sz w:val="22"/>
        </w:rPr>
        <w:t xml:space="preserve">based on full time working; </w:t>
      </w:r>
      <w:r w:rsidRPr="002F48C4">
        <w:rPr>
          <w:rFonts w:cs="Arial"/>
          <w:sz w:val="22"/>
        </w:rPr>
        <w:t xml:space="preserve">leading to a </w:t>
      </w:r>
      <w:r w:rsidR="000A4993">
        <w:rPr>
          <w:rFonts w:cs="Arial"/>
          <w:sz w:val="22"/>
        </w:rPr>
        <w:t xml:space="preserve">BSc Honours </w:t>
      </w:r>
      <w:r w:rsidR="00395967" w:rsidRPr="002F48C4">
        <w:rPr>
          <w:rFonts w:cs="Arial"/>
          <w:sz w:val="22"/>
        </w:rPr>
        <w:t>Registered Nurse Degree Apprenticeship (</w:t>
      </w:r>
      <w:r w:rsidR="00051EC6" w:rsidRPr="002F48C4">
        <w:rPr>
          <w:rFonts w:cs="Arial"/>
          <w:sz w:val="22"/>
        </w:rPr>
        <w:t>Level 6</w:t>
      </w:r>
      <w:r w:rsidRPr="002F48C4">
        <w:rPr>
          <w:rFonts w:cs="Arial"/>
          <w:sz w:val="22"/>
        </w:rPr>
        <w:t>)</w:t>
      </w:r>
      <w:r w:rsidR="00A01407" w:rsidRPr="002F48C4">
        <w:rPr>
          <w:rFonts w:cs="Arial"/>
          <w:sz w:val="22"/>
        </w:rPr>
        <w:t xml:space="preserve"> and registration with the Nursing and M</w:t>
      </w:r>
      <w:r w:rsidR="00A34E5D" w:rsidRPr="002F48C4">
        <w:rPr>
          <w:rFonts w:cs="Arial"/>
          <w:sz w:val="22"/>
        </w:rPr>
        <w:t>i</w:t>
      </w:r>
      <w:r w:rsidR="00A01407" w:rsidRPr="002F48C4">
        <w:rPr>
          <w:rFonts w:cs="Arial"/>
          <w:sz w:val="22"/>
        </w:rPr>
        <w:t>dwifery Council</w:t>
      </w:r>
      <w:r w:rsidR="00051EC6" w:rsidRPr="002F48C4">
        <w:rPr>
          <w:rFonts w:cs="Arial"/>
          <w:sz w:val="22"/>
        </w:rPr>
        <w:t xml:space="preserve"> </w:t>
      </w:r>
      <w:r w:rsidR="00395967" w:rsidRPr="002F48C4">
        <w:rPr>
          <w:rFonts w:cs="Arial"/>
          <w:sz w:val="22"/>
        </w:rPr>
        <w:t>(NMC)</w:t>
      </w:r>
    </w:p>
    <w:p w14:paraId="4F8A9F2F" w14:textId="77777777" w:rsidR="00DB1785" w:rsidRPr="00F64027" w:rsidRDefault="00DB1785" w:rsidP="00886FF9">
      <w:pPr>
        <w:rPr>
          <w:rFonts w:cs="Arial"/>
          <w:sz w:val="22"/>
          <w:u w:val="single"/>
        </w:rPr>
      </w:pPr>
    </w:p>
    <w:p w14:paraId="14099D47" w14:textId="77777777" w:rsidR="00F64027" w:rsidRPr="00BC088C" w:rsidRDefault="00267A19" w:rsidP="00886FF9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>Who is facilitating the training programme</w:t>
      </w:r>
      <w:r w:rsidR="00304F8F" w:rsidRPr="00BC088C">
        <w:rPr>
          <w:rFonts w:cs="Arial"/>
          <w:b/>
          <w:u w:val="single"/>
        </w:rPr>
        <w:t>?</w:t>
      </w:r>
      <w:r w:rsidR="00DB1785" w:rsidRPr="00BC088C">
        <w:rPr>
          <w:rFonts w:cs="Arial"/>
          <w:b/>
          <w:u w:val="single"/>
        </w:rPr>
        <w:t xml:space="preserve"> </w:t>
      </w:r>
    </w:p>
    <w:p w14:paraId="4FE3600B" w14:textId="77777777" w:rsidR="00DB1785" w:rsidRPr="002F48C4" w:rsidRDefault="00DB1785" w:rsidP="00886FF9">
      <w:pPr>
        <w:rPr>
          <w:rFonts w:cs="Arial"/>
          <w:sz w:val="22"/>
        </w:rPr>
      </w:pPr>
      <w:r w:rsidRPr="002F48C4">
        <w:rPr>
          <w:rFonts w:cs="Arial"/>
          <w:sz w:val="22"/>
        </w:rPr>
        <w:t>The</w:t>
      </w:r>
      <w:r w:rsidR="00051EC6" w:rsidRPr="002F48C4">
        <w:rPr>
          <w:rFonts w:cs="Arial"/>
          <w:sz w:val="22"/>
        </w:rPr>
        <w:t xml:space="preserve"> education provider will be </w:t>
      </w:r>
      <w:r w:rsidR="00395967" w:rsidRPr="002F48C4">
        <w:rPr>
          <w:rFonts w:cs="Arial"/>
          <w:sz w:val="22"/>
        </w:rPr>
        <w:t>Sunderland University</w:t>
      </w:r>
      <w:r w:rsidR="00051EC6" w:rsidRPr="002F48C4">
        <w:rPr>
          <w:rFonts w:cs="Arial"/>
          <w:sz w:val="22"/>
        </w:rPr>
        <w:t>.</w:t>
      </w:r>
    </w:p>
    <w:p w14:paraId="60E86920" w14:textId="77777777" w:rsidR="00051EC6" w:rsidRPr="00F64027" w:rsidRDefault="00051EC6" w:rsidP="00886FF9">
      <w:pPr>
        <w:rPr>
          <w:rFonts w:cs="Arial"/>
          <w:sz w:val="22"/>
          <w:u w:val="single"/>
        </w:rPr>
      </w:pPr>
    </w:p>
    <w:p w14:paraId="4F15D661" w14:textId="77777777" w:rsidR="00F64027" w:rsidRPr="00BC088C" w:rsidRDefault="005E5638" w:rsidP="005E5638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does this differ from </w:t>
      </w:r>
      <w:r w:rsidR="00F64027" w:rsidRPr="00BC088C">
        <w:rPr>
          <w:rFonts w:cs="Arial"/>
          <w:b/>
          <w:u w:val="single"/>
        </w:rPr>
        <w:t>a traditional nurse-training route</w:t>
      </w:r>
      <w:r w:rsidRPr="00BC088C">
        <w:rPr>
          <w:rFonts w:cs="Arial"/>
          <w:b/>
          <w:u w:val="single"/>
        </w:rPr>
        <w:t xml:space="preserve">? </w:t>
      </w:r>
    </w:p>
    <w:p w14:paraId="13CE1458" w14:textId="7BE63249" w:rsidR="005E5638" w:rsidRPr="002F48C4" w:rsidRDefault="005E5638" w:rsidP="005E5638">
      <w:pPr>
        <w:rPr>
          <w:rFonts w:cs="Arial"/>
          <w:sz w:val="22"/>
        </w:rPr>
      </w:pPr>
      <w:r w:rsidRPr="002F48C4">
        <w:rPr>
          <w:rFonts w:cs="Arial"/>
          <w:sz w:val="22"/>
        </w:rPr>
        <w:t>The training will use a work-based learning model where appren</w:t>
      </w:r>
      <w:r w:rsidR="00395967" w:rsidRPr="002F48C4">
        <w:rPr>
          <w:rFonts w:cs="Arial"/>
          <w:sz w:val="22"/>
        </w:rPr>
        <w:t xml:space="preserve">tices </w:t>
      </w:r>
      <w:r w:rsidR="00F64027">
        <w:rPr>
          <w:rFonts w:cs="Arial"/>
          <w:sz w:val="22"/>
        </w:rPr>
        <w:t>are</w:t>
      </w:r>
      <w:r w:rsidR="00395967" w:rsidRPr="002F48C4">
        <w:rPr>
          <w:rFonts w:cs="Arial"/>
          <w:sz w:val="22"/>
        </w:rPr>
        <w:t xml:space="preserve"> employed as an</w:t>
      </w:r>
      <w:r w:rsidRPr="002F48C4">
        <w:rPr>
          <w:rFonts w:cs="Arial"/>
          <w:sz w:val="22"/>
        </w:rPr>
        <w:t xml:space="preserve"> </w:t>
      </w:r>
      <w:r w:rsidR="00861424" w:rsidRPr="00F64027">
        <w:rPr>
          <w:rFonts w:cs="Arial"/>
          <w:b/>
          <w:sz w:val="22"/>
        </w:rPr>
        <w:t>Apprentice N</w:t>
      </w:r>
      <w:r w:rsidRPr="00F64027">
        <w:rPr>
          <w:rFonts w:cs="Arial"/>
          <w:b/>
          <w:sz w:val="22"/>
        </w:rPr>
        <w:t>urse</w:t>
      </w:r>
      <w:r w:rsidRPr="002F48C4">
        <w:rPr>
          <w:rFonts w:cs="Arial"/>
          <w:sz w:val="22"/>
        </w:rPr>
        <w:t xml:space="preserve"> </w:t>
      </w:r>
      <w:r w:rsidR="00395967" w:rsidRPr="002F48C4">
        <w:rPr>
          <w:rFonts w:cs="Arial"/>
          <w:sz w:val="22"/>
        </w:rPr>
        <w:t xml:space="preserve">on </w:t>
      </w:r>
      <w:r w:rsidR="008749B2">
        <w:rPr>
          <w:rFonts w:cs="Arial"/>
          <w:b/>
          <w:sz w:val="22"/>
        </w:rPr>
        <w:t>£18,546</w:t>
      </w:r>
      <w:r w:rsidR="00511919">
        <w:rPr>
          <w:rFonts w:cs="Arial"/>
          <w:sz w:val="22"/>
        </w:rPr>
        <w:t xml:space="preserve"> </w:t>
      </w:r>
      <w:r w:rsidR="009825BB" w:rsidRPr="009825BB">
        <w:rPr>
          <w:rFonts w:cs="Arial"/>
          <w:sz w:val="22"/>
        </w:rPr>
        <w:t xml:space="preserve">in the first year, rising to </w:t>
      </w:r>
      <w:r w:rsidR="008749B2">
        <w:rPr>
          <w:rFonts w:cs="Arial"/>
          <w:b/>
          <w:sz w:val="22"/>
        </w:rPr>
        <w:t>£20,330</w:t>
      </w:r>
      <w:r w:rsidR="00511919">
        <w:rPr>
          <w:rFonts w:cs="Arial"/>
          <w:sz w:val="22"/>
        </w:rPr>
        <w:t xml:space="preserve"> </w:t>
      </w:r>
      <w:r w:rsidR="009825BB" w:rsidRPr="009825BB">
        <w:rPr>
          <w:rFonts w:cs="Arial"/>
          <w:sz w:val="22"/>
        </w:rPr>
        <w:t>years 2-5 Inc. (</w:t>
      </w:r>
      <w:r w:rsidR="008749B2">
        <w:rPr>
          <w:rFonts w:cs="Arial"/>
          <w:sz w:val="22"/>
        </w:rPr>
        <w:t>22/23</w:t>
      </w:r>
      <w:r w:rsidR="00661958">
        <w:rPr>
          <w:rFonts w:cs="Arial"/>
          <w:sz w:val="22"/>
        </w:rPr>
        <w:t xml:space="preserve"> </w:t>
      </w:r>
      <w:r w:rsidR="009825BB" w:rsidRPr="009825BB">
        <w:rPr>
          <w:rFonts w:cs="Arial"/>
          <w:sz w:val="22"/>
        </w:rPr>
        <w:t>rates)</w:t>
      </w:r>
      <w:r w:rsidR="00AE1BA5">
        <w:rPr>
          <w:rFonts w:cs="Arial"/>
          <w:sz w:val="22"/>
        </w:rPr>
        <w:t xml:space="preserve"> </w:t>
      </w:r>
      <w:r w:rsidRPr="002F48C4">
        <w:rPr>
          <w:rFonts w:cs="Arial"/>
          <w:sz w:val="22"/>
        </w:rPr>
        <w:t xml:space="preserve">whilst also undertaking a </w:t>
      </w:r>
      <w:r w:rsidRPr="002F48C4">
        <w:rPr>
          <w:rFonts w:cs="Arial"/>
          <w:sz w:val="22"/>
        </w:rPr>
        <w:lastRenderedPageBreak/>
        <w:t xml:space="preserve">degree.  You will be allocated to a ‘base-ward’ area where you will be part of the clinical team and </w:t>
      </w:r>
      <w:r w:rsidR="00395967" w:rsidRPr="002F48C4">
        <w:rPr>
          <w:rFonts w:cs="Arial"/>
          <w:sz w:val="22"/>
        </w:rPr>
        <w:t xml:space="preserve">undertake the duties of an </w:t>
      </w:r>
      <w:r w:rsidR="00E66CA3" w:rsidRPr="002F48C4">
        <w:rPr>
          <w:rFonts w:cs="Arial"/>
          <w:sz w:val="22"/>
        </w:rPr>
        <w:t xml:space="preserve">apprentice </w:t>
      </w:r>
      <w:r w:rsidRPr="002F48C4">
        <w:rPr>
          <w:rFonts w:cs="Arial"/>
          <w:sz w:val="22"/>
        </w:rPr>
        <w:t>nurse</w:t>
      </w:r>
      <w:r w:rsidR="00F64027" w:rsidRPr="002F48C4">
        <w:rPr>
          <w:rFonts w:cs="Arial"/>
          <w:sz w:val="22"/>
        </w:rPr>
        <w:t>.</w:t>
      </w:r>
      <w:r w:rsidRPr="002F48C4">
        <w:rPr>
          <w:rFonts w:cs="Arial"/>
          <w:sz w:val="22"/>
        </w:rPr>
        <w:t xml:space="preserve"> </w:t>
      </w:r>
    </w:p>
    <w:p w14:paraId="30371A0F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2381E5B7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3C34FB74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4982654B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4A57B7A2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0124C7E2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0DEAE990" w14:textId="77777777" w:rsidR="008E0D80" w:rsidRDefault="008E0D80" w:rsidP="00BC088C">
      <w:pPr>
        <w:tabs>
          <w:tab w:val="left" w:pos="1950"/>
        </w:tabs>
        <w:rPr>
          <w:rFonts w:cs="Arial"/>
          <w:sz w:val="22"/>
        </w:rPr>
      </w:pPr>
    </w:p>
    <w:p w14:paraId="63EF23EC" w14:textId="75EC8659" w:rsidR="00861424" w:rsidRPr="002F48C4" w:rsidRDefault="00BC088C" w:rsidP="00BC088C">
      <w:pPr>
        <w:tabs>
          <w:tab w:val="left" w:pos="195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6841F829" w14:textId="77777777" w:rsidR="00267A19" w:rsidRPr="00BC088C" w:rsidRDefault="00267A19" w:rsidP="00886FF9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What will the training programme </w:t>
      </w:r>
      <w:r w:rsidR="0063442D" w:rsidRPr="00BC088C">
        <w:rPr>
          <w:rFonts w:cs="Arial"/>
          <w:b/>
          <w:u w:val="single"/>
        </w:rPr>
        <w:t xml:space="preserve">/ assessment framework </w:t>
      </w:r>
      <w:r w:rsidRPr="00BC088C">
        <w:rPr>
          <w:rFonts w:cs="Arial"/>
          <w:b/>
          <w:u w:val="single"/>
        </w:rPr>
        <w:t>look like</w:t>
      </w:r>
      <w:r w:rsidR="00304F8F" w:rsidRPr="00BC088C">
        <w:rPr>
          <w:rFonts w:cs="Arial"/>
          <w:b/>
          <w:u w:val="single"/>
        </w:rPr>
        <w:t>?</w:t>
      </w:r>
    </w:p>
    <w:p w14:paraId="45DA3E85" w14:textId="77777777" w:rsidR="00B06FF6" w:rsidRDefault="00051EC6" w:rsidP="00B06FF6">
      <w:p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The </w:t>
      </w:r>
      <w:r w:rsidR="00395967" w:rsidRPr="002F48C4">
        <w:rPr>
          <w:rFonts w:cs="Arial"/>
          <w:sz w:val="22"/>
        </w:rPr>
        <w:t>five-year</w:t>
      </w:r>
      <w:r w:rsidR="00555262" w:rsidRPr="002F48C4">
        <w:rPr>
          <w:rFonts w:cs="Arial"/>
          <w:sz w:val="22"/>
        </w:rPr>
        <w:t xml:space="preserve"> programme consists of 50:50 theory and practice elements set against the </w:t>
      </w:r>
      <w:r w:rsidR="00555262" w:rsidRPr="00F64027">
        <w:rPr>
          <w:rFonts w:cs="Arial"/>
          <w:b/>
          <w:sz w:val="22"/>
        </w:rPr>
        <w:t xml:space="preserve">Nursing and Midwifery </w:t>
      </w:r>
      <w:r w:rsidR="00F64027">
        <w:rPr>
          <w:rFonts w:cs="Arial"/>
          <w:b/>
          <w:sz w:val="22"/>
        </w:rPr>
        <w:t xml:space="preserve">Council (NMC) </w:t>
      </w:r>
      <w:r w:rsidR="00555262" w:rsidRPr="00F64027">
        <w:rPr>
          <w:rFonts w:cs="Arial"/>
          <w:b/>
          <w:sz w:val="22"/>
        </w:rPr>
        <w:t xml:space="preserve">Standards for Nursing </w:t>
      </w:r>
      <w:r w:rsidR="00F64027">
        <w:rPr>
          <w:rFonts w:cs="Arial"/>
          <w:sz w:val="22"/>
        </w:rPr>
        <w:t>and the S</w:t>
      </w:r>
      <w:r w:rsidR="00555262" w:rsidRPr="002F48C4">
        <w:rPr>
          <w:rFonts w:cs="Arial"/>
          <w:sz w:val="22"/>
        </w:rPr>
        <w:t xml:space="preserve">tandards set by the </w:t>
      </w:r>
      <w:r w:rsidR="00555262" w:rsidRPr="00F64027">
        <w:rPr>
          <w:rFonts w:cs="Arial"/>
          <w:b/>
          <w:sz w:val="22"/>
        </w:rPr>
        <w:t>Institute of Apprenticeships.</w:t>
      </w:r>
      <w:r w:rsidR="00555262" w:rsidRPr="002F48C4">
        <w:rPr>
          <w:rFonts w:cs="Arial"/>
          <w:sz w:val="22"/>
        </w:rPr>
        <w:t xml:space="preserve"> </w:t>
      </w:r>
    </w:p>
    <w:p w14:paraId="1C545271" w14:textId="77777777" w:rsidR="004800B5" w:rsidRDefault="004800B5" w:rsidP="005E5638">
      <w:pPr>
        <w:rPr>
          <w:rFonts w:cs="Arial"/>
          <w:sz w:val="22"/>
        </w:rPr>
      </w:pPr>
    </w:p>
    <w:p w14:paraId="69EB70A5" w14:textId="77777777" w:rsidR="00F64027" w:rsidRDefault="009412CA" w:rsidP="005E5638">
      <w:p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You will be </w:t>
      </w:r>
      <w:r w:rsidR="00555262" w:rsidRPr="002F48C4">
        <w:rPr>
          <w:rFonts w:cs="Arial"/>
          <w:sz w:val="22"/>
        </w:rPr>
        <w:t xml:space="preserve"> assessed in a variety of ways e.g. essays, exams, </w:t>
      </w:r>
      <w:r w:rsidR="001F5F7B" w:rsidRPr="002F48C4">
        <w:rPr>
          <w:rFonts w:cs="Arial"/>
          <w:sz w:val="22"/>
        </w:rPr>
        <w:t>multiple choice questionnaires</w:t>
      </w:r>
      <w:r w:rsidR="00A01407" w:rsidRPr="002F48C4">
        <w:rPr>
          <w:rFonts w:cs="Arial"/>
          <w:sz w:val="22"/>
        </w:rPr>
        <w:t xml:space="preserve">, </w:t>
      </w:r>
      <w:r w:rsidR="00555262" w:rsidRPr="002F48C4">
        <w:rPr>
          <w:rFonts w:cs="Arial"/>
          <w:sz w:val="22"/>
        </w:rPr>
        <w:t xml:space="preserve">project work, </w:t>
      </w:r>
      <w:r w:rsidR="00A01407" w:rsidRPr="002F48C4">
        <w:rPr>
          <w:rFonts w:cs="Arial"/>
          <w:sz w:val="22"/>
        </w:rPr>
        <w:t xml:space="preserve">presentations, </w:t>
      </w:r>
      <w:r w:rsidR="00555262" w:rsidRPr="002F48C4">
        <w:rPr>
          <w:rFonts w:cs="Arial"/>
          <w:sz w:val="22"/>
        </w:rPr>
        <w:t xml:space="preserve">practice observations under exam conditions in university and mentor observed skills in clinical practice. </w:t>
      </w:r>
      <w:r w:rsidR="009825BB">
        <w:rPr>
          <w:rFonts w:cs="Arial"/>
          <w:sz w:val="22"/>
        </w:rPr>
        <w:t>You</w:t>
      </w:r>
      <w:r w:rsidR="009825BB" w:rsidRPr="009825BB">
        <w:rPr>
          <w:rFonts w:cs="Arial"/>
          <w:sz w:val="22"/>
        </w:rPr>
        <w:t xml:space="preserve"> must progress s</w:t>
      </w:r>
      <w:r w:rsidR="009825BB">
        <w:rPr>
          <w:rFonts w:cs="Arial"/>
          <w:sz w:val="22"/>
        </w:rPr>
        <w:t xml:space="preserve">atisfactorily on the programme both </w:t>
      </w:r>
      <w:r w:rsidR="009825BB" w:rsidRPr="009825BB">
        <w:rPr>
          <w:rFonts w:cs="Arial"/>
          <w:sz w:val="22"/>
        </w:rPr>
        <w:t>academic</w:t>
      </w:r>
      <w:r w:rsidR="009825BB">
        <w:rPr>
          <w:rFonts w:cs="Arial"/>
          <w:sz w:val="22"/>
        </w:rPr>
        <w:t xml:space="preserve">ally and clinically or your place on the </w:t>
      </w:r>
      <w:r w:rsidR="009825BB" w:rsidRPr="009825BB">
        <w:rPr>
          <w:rFonts w:cs="Arial"/>
          <w:sz w:val="22"/>
        </w:rPr>
        <w:t xml:space="preserve">apprenticeship </w:t>
      </w:r>
      <w:r w:rsidR="009825BB">
        <w:rPr>
          <w:rFonts w:cs="Arial"/>
          <w:sz w:val="22"/>
        </w:rPr>
        <w:t>will be reviewed and may be</w:t>
      </w:r>
      <w:r w:rsidR="009825BB" w:rsidRPr="009825BB">
        <w:rPr>
          <w:rFonts w:cs="Arial"/>
          <w:sz w:val="22"/>
        </w:rPr>
        <w:t xml:space="preserve"> terminated.</w:t>
      </w:r>
    </w:p>
    <w:p w14:paraId="084D619B" w14:textId="77777777" w:rsidR="00F64027" w:rsidRDefault="00F64027" w:rsidP="005E5638">
      <w:pPr>
        <w:rPr>
          <w:rFonts w:cs="Arial"/>
          <w:sz w:val="22"/>
        </w:rPr>
      </w:pPr>
    </w:p>
    <w:p w14:paraId="1BA62DDC" w14:textId="77777777" w:rsidR="00F64027" w:rsidRPr="0095206D" w:rsidRDefault="000C5E29" w:rsidP="00886FF9">
      <w:pPr>
        <w:rPr>
          <w:rFonts w:cs="Arial"/>
          <w:b/>
          <w:u w:val="single"/>
        </w:rPr>
      </w:pPr>
      <w:r w:rsidRPr="0095206D">
        <w:rPr>
          <w:rFonts w:cs="Arial"/>
          <w:b/>
          <w:u w:val="single"/>
        </w:rPr>
        <w:t>Will I</w:t>
      </w:r>
      <w:r w:rsidR="00E176E3" w:rsidRPr="0095206D">
        <w:rPr>
          <w:rFonts w:cs="Arial"/>
          <w:b/>
          <w:u w:val="single"/>
        </w:rPr>
        <w:t xml:space="preserve"> be supernumerary</w:t>
      </w:r>
      <w:r w:rsidR="00B33E06" w:rsidRPr="0095206D">
        <w:rPr>
          <w:rFonts w:cs="Arial"/>
          <w:b/>
          <w:u w:val="single"/>
        </w:rPr>
        <w:t xml:space="preserve">? </w:t>
      </w:r>
      <w:r w:rsidR="00296CCA" w:rsidRPr="0095206D">
        <w:rPr>
          <w:rFonts w:cs="Arial"/>
          <w:b/>
          <w:u w:val="single"/>
        </w:rPr>
        <w:t xml:space="preserve"> </w:t>
      </w:r>
      <w:r w:rsidR="00B33E06" w:rsidRPr="0095206D">
        <w:rPr>
          <w:rFonts w:cs="Arial"/>
          <w:b/>
          <w:u w:val="single"/>
        </w:rPr>
        <w:t xml:space="preserve"> </w:t>
      </w:r>
    </w:p>
    <w:p w14:paraId="513A0D63" w14:textId="77777777" w:rsidR="00661958" w:rsidRPr="0095206D" w:rsidRDefault="00661958" w:rsidP="00661958">
      <w:pPr>
        <w:rPr>
          <w:rFonts w:ascii="Calibri" w:hAnsi="Calibri"/>
          <w:sz w:val="22"/>
        </w:rPr>
      </w:pPr>
      <w:r w:rsidRPr="0095206D">
        <w:t xml:space="preserve">Apprentices are supernumerary (as in, over and above the numbers required) for the </w:t>
      </w:r>
      <w:r w:rsidRPr="0095206D">
        <w:rPr>
          <w:b/>
          <w:bCs/>
        </w:rPr>
        <w:t>first 12 months</w:t>
      </w:r>
      <w:r w:rsidRPr="0095206D">
        <w:t xml:space="preserve">. They can get involved in </w:t>
      </w:r>
      <w:r w:rsidRPr="0095206D">
        <w:rPr>
          <w:u w:val="single"/>
        </w:rPr>
        <w:t>any activities within their competence</w:t>
      </w:r>
      <w:r w:rsidRPr="0095206D">
        <w:t xml:space="preserve"> during this time, with the exception of those outlined below;</w:t>
      </w:r>
    </w:p>
    <w:p w14:paraId="3B207F35" w14:textId="3922A202" w:rsidR="00661958" w:rsidRPr="0095206D" w:rsidRDefault="008E0D80" w:rsidP="00661958">
      <w:pPr>
        <w:pStyle w:val="ListParagraph"/>
        <w:numPr>
          <w:ilvl w:val="1"/>
          <w:numId w:val="3"/>
        </w:numPr>
        <w:contextualSpacing w:val="0"/>
      </w:pPr>
      <w:r w:rsidRPr="0095206D">
        <w:t>Year 1</w:t>
      </w:r>
      <w:r w:rsidR="00661958" w:rsidRPr="0095206D">
        <w:t xml:space="preserve"> apprentices cannot support leave</w:t>
      </w:r>
    </w:p>
    <w:p w14:paraId="68BCF1D6" w14:textId="20227C27" w:rsidR="00661958" w:rsidRPr="0095206D" w:rsidRDefault="008E0D80" w:rsidP="00661958">
      <w:pPr>
        <w:pStyle w:val="ListParagraph"/>
        <w:numPr>
          <w:ilvl w:val="1"/>
          <w:numId w:val="3"/>
        </w:numPr>
        <w:contextualSpacing w:val="0"/>
      </w:pPr>
      <w:r w:rsidRPr="0095206D">
        <w:t>Year 1</w:t>
      </w:r>
      <w:r w:rsidR="00661958" w:rsidRPr="0095206D">
        <w:t xml:space="preserve"> apprentices cannot undertake eyesight observations</w:t>
      </w:r>
    </w:p>
    <w:p w14:paraId="339699ED" w14:textId="6CD76DC8" w:rsidR="00661958" w:rsidRPr="0095206D" w:rsidRDefault="008E0D80" w:rsidP="00661958">
      <w:pPr>
        <w:pStyle w:val="ListParagraph"/>
        <w:numPr>
          <w:ilvl w:val="1"/>
          <w:numId w:val="3"/>
        </w:numPr>
        <w:contextualSpacing w:val="0"/>
      </w:pPr>
      <w:r w:rsidRPr="0095206D">
        <w:t>Year 1</w:t>
      </w:r>
      <w:r w:rsidR="00661958" w:rsidRPr="0095206D">
        <w:t xml:space="preserve"> apprentices cannot undertake seclusion observations</w:t>
      </w:r>
    </w:p>
    <w:p w14:paraId="339BE440" w14:textId="77777777" w:rsidR="00661958" w:rsidRPr="0095206D" w:rsidRDefault="00661958" w:rsidP="00661958"/>
    <w:p w14:paraId="7E904C34" w14:textId="4EF40D28" w:rsidR="00661958" w:rsidRDefault="00661958" w:rsidP="00661958">
      <w:r w:rsidRPr="0095206D">
        <w:t xml:space="preserve">All apprentices will progress to </w:t>
      </w:r>
      <w:r w:rsidR="008E0D80" w:rsidRPr="0095206D">
        <w:t>Years 2</w:t>
      </w:r>
      <w:r w:rsidRPr="0095206D">
        <w:t xml:space="preserve"> in January 2024, and at this point will be able to be involved in all aspects of patient care as appropriate t</w:t>
      </w:r>
      <w:r w:rsidR="008E0D80" w:rsidRPr="0095206D">
        <w:t>o the role.</w:t>
      </w:r>
    </w:p>
    <w:p w14:paraId="00C868BF" w14:textId="77777777" w:rsidR="00BC088C" w:rsidRDefault="00BC088C" w:rsidP="007C6680">
      <w:pPr>
        <w:rPr>
          <w:rFonts w:cs="Arial"/>
          <w:sz w:val="22"/>
          <w:u w:val="single"/>
        </w:rPr>
      </w:pPr>
    </w:p>
    <w:p w14:paraId="2367129F" w14:textId="77777777" w:rsidR="00F64027" w:rsidRPr="00BC088C" w:rsidRDefault="00DB1785" w:rsidP="007C6680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will </w:t>
      </w:r>
      <w:r w:rsidR="00A34E5D" w:rsidRPr="00BC088C">
        <w:rPr>
          <w:rFonts w:cs="Arial"/>
          <w:b/>
          <w:u w:val="single"/>
        </w:rPr>
        <w:t>apprentices</w:t>
      </w:r>
      <w:r w:rsidRPr="00BC088C">
        <w:rPr>
          <w:rFonts w:cs="Arial"/>
          <w:b/>
          <w:u w:val="single"/>
        </w:rPr>
        <w:t xml:space="preserve"> and wards be supported?</w:t>
      </w:r>
      <w:r w:rsidR="00E71AA1" w:rsidRPr="00BC088C">
        <w:rPr>
          <w:rFonts w:cs="Arial"/>
          <w:b/>
          <w:u w:val="single"/>
        </w:rPr>
        <w:t xml:space="preserve"> </w:t>
      </w:r>
    </w:p>
    <w:p w14:paraId="4442302F" w14:textId="77777777" w:rsidR="0063442D" w:rsidRPr="002F48C4" w:rsidRDefault="00A34E5D" w:rsidP="007C6680">
      <w:pPr>
        <w:rPr>
          <w:rFonts w:cs="Arial"/>
          <w:sz w:val="22"/>
        </w:rPr>
      </w:pPr>
      <w:r w:rsidRPr="002F48C4">
        <w:rPr>
          <w:rFonts w:cs="Arial"/>
          <w:sz w:val="22"/>
        </w:rPr>
        <w:t>Th</w:t>
      </w:r>
      <w:r w:rsidR="00395967" w:rsidRPr="002F48C4">
        <w:rPr>
          <w:rFonts w:cs="Arial"/>
          <w:sz w:val="22"/>
        </w:rPr>
        <w:t xml:space="preserve">ere will be an Education Support Nurse </w:t>
      </w:r>
      <w:r w:rsidR="00F64027">
        <w:rPr>
          <w:rFonts w:cs="Arial"/>
          <w:sz w:val="22"/>
        </w:rPr>
        <w:t xml:space="preserve">to provide mentorship and guidance in addition to </w:t>
      </w:r>
      <w:r w:rsidRPr="002F48C4">
        <w:rPr>
          <w:rFonts w:cs="Arial"/>
          <w:sz w:val="22"/>
        </w:rPr>
        <w:t xml:space="preserve">access </w:t>
      </w:r>
      <w:r w:rsidR="00395967" w:rsidRPr="002F48C4">
        <w:rPr>
          <w:rFonts w:cs="Arial"/>
          <w:sz w:val="22"/>
        </w:rPr>
        <w:t>to University provided tutor/mentor</w:t>
      </w:r>
      <w:r w:rsidR="00F64027">
        <w:rPr>
          <w:rFonts w:cs="Arial"/>
          <w:sz w:val="22"/>
        </w:rPr>
        <w:t xml:space="preserve"> and also a</w:t>
      </w:r>
      <w:r w:rsidR="000B3B65" w:rsidRPr="002F48C4">
        <w:rPr>
          <w:rFonts w:cs="Arial"/>
          <w:sz w:val="22"/>
        </w:rPr>
        <w:t xml:space="preserve"> line manager </w:t>
      </w:r>
      <w:r w:rsidR="00395967" w:rsidRPr="002F48C4">
        <w:rPr>
          <w:rFonts w:cs="Arial"/>
          <w:sz w:val="22"/>
        </w:rPr>
        <w:t>within the</w:t>
      </w:r>
      <w:r w:rsidR="001F5F7B" w:rsidRPr="002F48C4">
        <w:rPr>
          <w:rFonts w:cs="Arial"/>
          <w:sz w:val="22"/>
        </w:rPr>
        <w:t xml:space="preserve"> clinical </w:t>
      </w:r>
      <w:r w:rsidR="000B3B65" w:rsidRPr="002F48C4">
        <w:rPr>
          <w:rFonts w:cs="Arial"/>
          <w:sz w:val="22"/>
        </w:rPr>
        <w:t>area.</w:t>
      </w:r>
      <w:r w:rsidR="00DA6E74" w:rsidRPr="002F48C4">
        <w:rPr>
          <w:rFonts w:cs="Arial"/>
          <w:sz w:val="22"/>
        </w:rPr>
        <w:t xml:space="preserve"> </w:t>
      </w:r>
    </w:p>
    <w:p w14:paraId="3A3F58EC" w14:textId="77777777" w:rsidR="00DB1785" w:rsidRPr="00F64027" w:rsidRDefault="00DB1785" w:rsidP="00886FF9">
      <w:pPr>
        <w:rPr>
          <w:rFonts w:cs="Arial"/>
          <w:color w:val="00B0F0"/>
          <w:sz w:val="22"/>
          <w:u w:val="single"/>
        </w:rPr>
      </w:pPr>
    </w:p>
    <w:p w14:paraId="2B432FCD" w14:textId="77777777" w:rsidR="00F64027" w:rsidRPr="00BC088C" w:rsidRDefault="003A4F2D" w:rsidP="003A4F2D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What are the average daily hours of the course? </w:t>
      </w:r>
    </w:p>
    <w:p w14:paraId="4B8D8BB0" w14:textId="77777777" w:rsidR="003A4F2D" w:rsidRPr="002F48C4" w:rsidRDefault="003A4F2D" w:rsidP="003A4F2D">
      <w:pPr>
        <w:rPr>
          <w:rFonts w:cs="Arial"/>
          <w:sz w:val="22"/>
        </w:rPr>
      </w:pPr>
      <w:r w:rsidRPr="002F48C4">
        <w:rPr>
          <w:rFonts w:cs="Arial"/>
          <w:sz w:val="22"/>
        </w:rPr>
        <w:t>When in university this is usually 7.5 hours.  When you are on an assessed clinical placement as part of NMC practice learning hours, you will work various hours</w:t>
      </w:r>
      <w:r w:rsidR="00F64027">
        <w:rPr>
          <w:rFonts w:cs="Arial"/>
          <w:sz w:val="22"/>
        </w:rPr>
        <w:t>,</w:t>
      </w:r>
      <w:r w:rsidRPr="002F48C4">
        <w:rPr>
          <w:rFonts w:cs="Arial"/>
          <w:sz w:val="22"/>
        </w:rPr>
        <w:t xml:space="preserve"> which will equate to 37.5 hours per week. </w:t>
      </w:r>
    </w:p>
    <w:p w14:paraId="1034ABF8" w14:textId="77777777" w:rsidR="003A4F2D" w:rsidRPr="002F48C4" w:rsidRDefault="003A4F2D" w:rsidP="003A4F2D">
      <w:pPr>
        <w:rPr>
          <w:rFonts w:cs="Arial"/>
          <w:sz w:val="22"/>
        </w:rPr>
      </w:pPr>
    </w:p>
    <w:p w14:paraId="4FB5F214" w14:textId="77777777" w:rsidR="003A4F2D" w:rsidRPr="002F48C4" w:rsidRDefault="003A4F2D" w:rsidP="003A4F2D">
      <w:pPr>
        <w:rPr>
          <w:rFonts w:cs="Arial"/>
          <w:sz w:val="22"/>
        </w:rPr>
      </w:pPr>
      <w:r w:rsidRPr="002F48C4">
        <w:rPr>
          <w:rFonts w:cs="Arial"/>
          <w:sz w:val="22"/>
        </w:rPr>
        <w:t xml:space="preserve">How many hours will I work each week? You will be contracted to work 37.5 hours a week </w:t>
      </w:r>
    </w:p>
    <w:p w14:paraId="1214D0D2" w14:textId="77777777" w:rsidR="00F64027" w:rsidRPr="00AE1BA5" w:rsidRDefault="00F64027" w:rsidP="00E176E3">
      <w:pPr>
        <w:rPr>
          <w:rFonts w:cs="Arial"/>
          <w:b/>
          <w:color w:val="548DD4" w:themeColor="text2" w:themeTint="99"/>
          <w:szCs w:val="24"/>
        </w:rPr>
      </w:pPr>
    </w:p>
    <w:p w14:paraId="439BBCD0" w14:textId="77777777" w:rsidR="004800B5" w:rsidRDefault="004800B5" w:rsidP="00E176E3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48A75E10" w14:textId="77777777" w:rsidR="00E176E3" w:rsidRPr="00BC088C" w:rsidRDefault="00E176E3" w:rsidP="00E176E3">
      <w:pPr>
        <w:rPr>
          <w:rFonts w:cs="Arial"/>
          <w:b/>
          <w:color w:val="548DD4" w:themeColor="text2" w:themeTint="99"/>
          <w:sz w:val="28"/>
          <w:szCs w:val="24"/>
        </w:rPr>
      </w:pPr>
      <w:r w:rsidRPr="00BC088C">
        <w:rPr>
          <w:rFonts w:cs="Arial"/>
          <w:b/>
          <w:color w:val="548DD4" w:themeColor="text2" w:themeTint="99"/>
          <w:sz w:val="28"/>
          <w:szCs w:val="24"/>
        </w:rPr>
        <w:t>Areas</w:t>
      </w:r>
      <w:r w:rsidR="00F92B23" w:rsidRPr="00BC088C">
        <w:rPr>
          <w:rFonts w:cs="Arial"/>
          <w:b/>
          <w:color w:val="548DD4" w:themeColor="text2" w:themeTint="99"/>
          <w:sz w:val="28"/>
          <w:szCs w:val="24"/>
        </w:rPr>
        <w:t xml:space="preserve"> of W</w:t>
      </w:r>
      <w:r w:rsidRPr="00BC088C">
        <w:rPr>
          <w:rFonts w:cs="Arial"/>
          <w:b/>
          <w:color w:val="548DD4" w:themeColor="text2" w:themeTint="99"/>
          <w:sz w:val="28"/>
          <w:szCs w:val="24"/>
        </w:rPr>
        <w:t>ork</w:t>
      </w:r>
      <w:r w:rsidR="00BC088C">
        <w:rPr>
          <w:rFonts w:cs="Arial"/>
          <w:b/>
          <w:color w:val="548DD4" w:themeColor="text2" w:themeTint="99"/>
          <w:sz w:val="28"/>
          <w:szCs w:val="24"/>
        </w:rPr>
        <w:t>:</w:t>
      </w:r>
    </w:p>
    <w:p w14:paraId="57D0783C" w14:textId="77777777" w:rsidR="00E176E3" w:rsidRPr="002F48C4" w:rsidRDefault="00E176E3" w:rsidP="00E176E3">
      <w:pPr>
        <w:rPr>
          <w:rFonts w:cs="Arial"/>
          <w:sz w:val="22"/>
        </w:rPr>
      </w:pPr>
    </w:p>
    <w:p w14:paraId="73A16944" w14:textId="77777777" w:rsidR="00F64027" w:rsidRPr="00BC088C" w:rsidRDefault="00E176E3" w:rsidP="00141207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will </w:t>
      </w:r>
      <w:r w:rsidR="004926DC" w:rsidRPr="00BC088C">
        <w:rPr>
          <w:rFonts w:cs="Arial"/>
          <w:b/>
          <w:u w:val="single"/>
        </w:rPr>
        <w:t xml:space="preserve">I </w:t>
      </w:r>
      <w:r w:rsidRPr="00BC088C">
        <w:rPr>
          <w:rFonts w:cs="Arial"/>
          <w:b/>
          <w:u w:val="single"/>
        </w:rPr>
        <w:t xml:space="preserve">be </w:t>
      </w:r>
      <w:r w:rsidR="00116878" w:rsidRPr="00BC088C">
        <w:rPr>
          <w:rFonts w:cs="Arial"/>
          <w:b/>
          <w:u w:val="single"/>
        </w:rPr>
        <w:t>allocated/</w:t>
      </w:r>
      <w:r w:rsidR="001F5F7B" w:rsidRPr="00BC088C">
        <w:rPr>
          <w:rFonts w:cs="Arial"/>
          <w:b/>
          <w:u w:val="single"/>
        </w:rPr>
        <w:t xml:space="preserve">deployed </w:t>
      </w:r>
      <w:r w:rsidRPr="00BC088C">
        <w:rPr>
          <w:rFonts w:cs="Arial"/>
          <w:b/>
          <w:u w:val="single"/>
        </w:rPr>
        <w:t xml:space="preserve">into different </w:t>
      </w:r>
      <w:r w:rsidR="004926DC" w:rsidRPr="00BC088C">
        <w:rPr>
          <w:rFonts w:cs="Arial"/>
          <w:b/>
          <w:u w:val="single"/>
        </w:rPr>
        <w:t>placement areas</w:t>
      </w:r>
      <w:r w:rsidR="00141207" w:rsidRPr="00BC088C">
        <w:rPr>
          <w:rFonts w:cs="Arial"/>
          <w:b/>
          <w:u w:val="single"/>
        </w:rPr>
        <w:t xml:space="preserve">/Clinical Service </w:t>
      </w:r>
      <w:r w:rsidR="000B3B65" w:rsidRPr="00BC088C">
        <w:rPr>
          <w:rFonts w:cs="Arial"/>
          <w:b/>
          <w:u w:val="single"/>
        </w:rPr>
        <w:t xml:space="preserve">Units? </w:t>
      </w:r>
    </w:p>
    <w:p w14:paraId="12503CE2" w14:textId="3C746AA7" w:rsidR="00886FF9" w:rsidRPr="002F48C4" w:rsidRDefault="0049782D" w:rsidP="00141207">
      <w:pPr>
        <w:rPr>
          <w:rFonts w:cs="Arial"/>
          <w:sz w:val="22"/>
        </w:rPr>
      </w:pPr>
      <w:r w:rsidRPr="002F48C4">
        <w:rPr>
          <w:rFonts w:cs="Arial"/>
          <w:bCs/>
          <w:sz w:val="22"/>
        </w:rPr>
        <w:t xml:space="preserve">The </w:t>
      </w:r>
      <w:r w:rsidR="005123E8">
        <w:rPr>
          <w:rFonts w:cs="Arial"/>
          <w:bCs/>
          <w:sz w:val="22"/>
        </w:rPr>
        <w:t xml:space="preserve">Trust </w:t>
      </w:r>
      <w:r w:rsidRPr="002F48C4">
        <w:rPr>
          <w:rFonts w:cs="Arial"/>
          <w:bCs/>
          <w:sz w:val="22"/>
        </w:rPr>
        <w:t xml:space="preserve">has a dedicated </w:t>
      </w:r>
      <w:r w:rsidR="00F92B23">
        <w:rPr>
          <w:rFonts w:cs="Arial"/>
          <w:bCs/>
          <w:sz w:val="22"/>
        </w:rPr>
        <w:t>Practice P</w:t>
      </w:r>
      <w:r w:rsidRPr="002F48C4">
        <w:rPr>
          <w:rFonts w:cs="Arial"/>
          <w:bCs/>
          <w:sz w:val="22"/>
        </w:rPr>
        <w:t xml:space="preserve">lacement </w:t>
      </w:r>
      <w:r w:rsidR="00F92B23">
        <w:rPr>
          <w:rFonts w:cs="Arial"/>
          <w:bCs/>
          <w:sz w:val="22"/>
        </w:rPr>
        <w:t>T</w:t>
      </w:r>
      <w:r w:rsidR="00F92B23" w:rsidRPr="002F48C4">
        <w:rPr>
          <w:rFonts w:cs="Arial"/>
          <w:bCs/>
          <w:sz w:val="22"/>
        </w:rPr>
        <w:t>eam, which</w:t>
      </w:r>
      <w:r w:rsidRPr="002F48C4">
        <w:rPr>
          <w:rFonts w:cs="Arial"/>
          <w:bCs/>
          <w:sz w:val="22"/>
        </w:rPr>
        <w:t xml:space="preserve"> is responsible for allocating </w:t>
      </w:r>
      <w:r w:rsidR="001560BC" w:rsidRPr="002F48C4">
        <w:rPr>
          <w:rFonts w:cs="Arial"/>
          <w:bCs/>
          <w:sz w:val="22"/>
        </w:rPr>
        <w:t xml:space="preserve">apprentices to placements which meet NMC requirements. </w:t>
      </w:r>
      <w:r w:rsidRPr="002F48C4">
        <w:rPr>
          <w:rFonts w:cs="Arial"/>
          <w:bCs/>
          <w:sz w:val="22"/>
        </w:rPr>
        <w:t xml:space="preserve"> </w:t>
      </w:r>
      <w:r w:rsidR="001560BC" w:rsidRPr="002F48C4">
        <w:rPr>
          <w:rFonts w:cs="Arial"/>
          <w:bCs/>
          <w:sz w:val="22"/>
        </w:rPr>
        <w:t xml:space="preserve"> </w:t>
      </w:r>
    </w:p>
    <w:p w14:paraId="2B3C6239" w14:textId="77777777" w:rsidR="000B3B65" w:rsidRPr="00F92B23" w:rsidRDefault="000B3B65" w:rsidP="000B3B65">
      <w:pPr>
        <w:pStyle w:val="CommentText"/>
        <w:rPr>
          <w:rFonts w:cs="Arial"/>
          <w:sz w:val="22"/>
          <w:szCs w:val="22"/>
          <w:u w:val="single"/>
        </w:rPr>
      </w:pPr>
    </w:p>
    <w:p w14:paraId="4691006B" w14:textId="77777777" w:rsidR="00F92B23" w:rsidRPr="00BC088C" w:rsidRDefault="004926DC" w:rsidP="004926DC">
      <w:pPr>
        <w:rPr>
          <w:rFonts w:cs="Arial"/>
          <w:b/>
        </w:rPr>
      </w:pPr>
      <w:r w:rsidRPr="00BC088C">
        <w:rPr>
          <w:rFonts w:cs="Arial"/>
          <w:b/>
          <w:u w:val="single"/>
        </w:rPr>
        <w:t>How much will I earn annually whilst I learn?</w:t>
      </w:r>
      <w:r w:rsidRPr="00BC088C">
        <w:rPr>
          <w:rFonts w:cs="Arial"/>
          <w:b/>
        </w:rPr>
        <w:t xml:space="preserve"> </w:t>
      </w:r>
    </w:p>
    <w:p w14:paraId="43C9EF4C" w14:textId="0A0232DF" w:rsidR="004926DC" w:rsidRPr="00521C59" w:rsidRDefault="008749B2" w:rsidP="004926DC">
      <w:pPr>
        <w:rPr>
          <w:rFonts w:cs="Arial"/>
          <w:sz w:val="22"/>
        </w:rPr>
      </w:pPr>
      <w:r>
        <w:rPr>
          <w:rFonts w:cs="Arial"/>
          <w:b/>
          <w:sz w:val="22"/>
        </w:rPr>
        <w:t>£18,546</w:t>
      </w:r>
      <w:r w:rsidR="007B00E4" w:rsidRPr="007B00E4">
        <w:rPr>
          <w:rFonts w:cs="Arial"/>
          <w:sz w:val="22"/>
        </w:rPr>
        <w:t xml:space="preserve"> in the first year, rising to </w:t>
      </w:r>
      <w:r>
        <w:rPr>
          <w:rFonts w:cs="Arial"/>
          <w:b/>
          <w:sz w:val="22"/>
        </w:rPr>
        <w:t>£20,330</w:t>
      </w:r>
      <w:r w:rsidR="007B00E4" w:rsidRPr="007B00E4">
        <w:rPr>
          <w:rFonts w:cs="Arial"/>
          <w:sz w:val="22"/>
        </w:rPr>
        <w:t xml:space="preserve"> years 2-5 Inc. (2</w:t>
      </w:r>
      <w:r w:rsidR="00661958">
        <w:rPr>
          <w:rFonts w:cs="Arial"/>
          <w:sz w:val="22"/>
        </w:rPr>
        <w:t>1</w:t>
      </w:r>
      <w:r w:rsidR="007B00E4" w:rsidRPr="007B00E4">
        <w:rPr>
          <w:rFonts w:cs="Arial"/>
          <w:sz w:val="22"/>
        </w:rPr>
        <w:t>/2</w:t>
      </w:r>
      <w:r w:rsidR="00661958">
        <w:rPr>
          <w:rFonts w:cs="Arial"/>
          <w:sz w:val="22"/>
        </w:rPr>
        <w:t>2</w:t>
      </w:r>
      <w:r w:rsidR="007B00E4" w:rsidRPr="007B00E4">
        <w:rPr>
          <w:rFonts w:cs="Arial"/>
          <w:sz w:val="22"/>
        </w:rPr>
        <w:t xml:space="preserve"> rates)</w:t>
      </w:r>
      <w:r w:rsidR="00BC088C">
        <w:rPr>
          <w:rFonts w:cs="Arial"/>
          <w:sz w:val="22"/>
        </w:rPr>
        <w:t>.</w:t>
      </w:r>
    </w:p>
    <w:p w14:paraId="34EE1C10" w14:textId="77777777" w:rsidR="004926DC" w:rsidRPr="002F48C4" w:rsidRDefault="004926DC" w:rsidP="004926DC">
      <w:pPr>
        <w:rPr>
          <w:rFonts w:cs="Arial"/>
          <w:sz w:val="22"/>
        </w:rPr>
      </w:pPr>
    </w:p>
    <w:p w14:paraId="2DB76968" w14:textId="77777777" w:rsidR="004926DC" w:rsidRPr="00BC088C" w:rsidRDefault="004926DC" w:rsidP="004926DC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much holiday will I get? </w:t>
      </w:r>
    </w:p>
    <w:p w14:paraId="69C5CAC1" w14:textId="77777777" w:rsidR="00556C28" w:rsidRDefault="00F64027" w:rsidP="004926DC">
      <w:pPr>
        <w:rPr>
          <w:rFonts w:cs="Arial"/>
          <w:sz w:val="22"/>
        </w:rPr>
      </w:pPr>
      <w:r>
        <w:rPr>
          <w:rFonts w:cs="Arial"/>
          <w:sz w:val="22"/>
        </w:rPr>
        <w:t>27 days plus eight bank holidays</w:t>
      </w:r>
      <w:r w:rsidR="00521C59">
        <w:rPr>
          <w:rFonts w:cs="Arial"/>
          <w:sz w:val="22"/>
        </w:rPr>
        <w:t xml:space="preserve"> per annum</w:t>
      </w:r>
      <w:r w:rsidR="00BC088C">
        <w:rPr>
          <w:rFonts w:cs="Arial"/>
          <w:sz w:val="22"/>
        </w:rPr>
        <w:t>.</w:t>
      </w:r>
    </w:p>
    <w:p w14:paraId="2B8D987C" w14:textId="77777777" w:rsidR="00556C28" w:rsidRDefault="00556C28" w:rsidP="004926DC">
      <w:pPr>
        <w:rPr>
          <w:rFonts w:cs="Arial"/>
          <w:sz w:val="22"/>
        </w:rPr>
      </w:pPr>
    </w:p>
    <w:p w14:paraId="329067DB" w14:textId="79ED9C2E" w:rsidR="00395967" w:rsidRPr="00BC088C" w:rsidRDefault="00F92B23" w:rsidP="004926DC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Do I have to work shifts/unsocial </w:t>
      </w:r>
      <w:r w:rsidR="004926DC" w:rsidRPr="00BC088C">
        <w:rPr>
          <w:rFonts w:cs="Arial"/>
          <w:b/>
          <w:u w:val="single"/>
        </w:rPr>
        <w:t xml:space="preserve">hours? </w:t>
      </w:r>
    </w:p>
    <w:p w14:paraId="68ED05D6" w14:textId="77777777" w:rsidR="004926DC" w:rsidRPr="002F48C4" w:rsidRDefault="00521C59" w:rsidP="00395967">
      <w:pPr>
        <w:rPr>
          <w:rFonts w:cs="Arial"/>
          <w:sz w:val="22"/>
        </w:rPr>
      </w:pPr>
      <w:r w:rsidRPr="002F48C4">
        <w:rPr>
          <w:rFonts w:cs="Arial"/>
          <w:sz w:val="22"/>
        </w:rPr>
        <w:t>Yes,</w:t>
      </w:r>
      <w:r w:rsidR="004926DC" w:rsidRPr="002F48C4">
        <w:rPr>
          <w:rFonts w:cs="Arial"/>
          <w:sz w:val="22"/>
        </w:rPr>
        <w:t xml:space="preserve"> </w:t>
      </w:r>
      <w:r w:rsidRPr="002F48C4">
        <w:rPr>
          <w:rFonts w:cs="Arial"/>
          <w:sz w:val="22"/>
        </w:rPr>
        <w:t>24-hour</w:t>
      </w:r>
      <w:r w:rsidR="004926DC" w:rsidRPr="002F48C4">
        <w:rPr>
          <w:rFonts w:cs="Arial"/>
          <w:sz w:val="22"/>
        </w:rPr>
        <w:t xml:space="preserve"> care provision is required</w:t>
      </w:r>
      <w:r w:rsidRPr="00521C59">
        <w:rPr>
          <w:rFonts w:cs="Arial"/>
          <w:sz w:val="22"/>
        </w:rPr>
        <w:t xml:space="preserve"> in most areas</w:t>
      </w:r>
      <w:r w:rsidR="00BC088C">
        <w:rPr>
          <w:rFonts w:cs="Arial"/>
          <w:sz w:val="22"/>
        </w:rPr>
        <w:t>.</w:t>
      </w:r>
    </w:p>
    <w:p w14:paraId="6805D54E" w14:textId="77777777" w:rsidR="004926DC" w:rsidRPr="002F48C4" w:rsidRDefault="004926DC" w:rsidP="004926DC">
      <w:pPr>
        <w:rPr>
          <w:rFonts w:cs="Arial"/>
          <w:sz w:val="22"/>
        </w:rPr>
      </w:pPr>
    </w:p>
    <w:p w14:paraId="42D50720" w14:textId="77777777" w:rsidR="00F64027" w:rsidRPr="00BC088C" w:rsidRDefault="004926DC" w:rsidP="004926DC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Do I undertake nursing nightshifts from the outset? </w:t>
      </w:r>
    </w:p>
    <w:p w14:paraId="017F1EC9" w14:textId="77777777" w:rsidR="004926DC" w:rsidRPr="002F48C4" w:rsidRDefault="009825BB" w:rsidP="004926DC">
      <w:pPr>
        <w:rPr>
          <w:rFonts w:cs="Arial"/>
          <w:sz w:val="22"/>
        </w:rPr>
      </w:pPr>
      <w:r>
        <w:rPr>
          <w:rFonts w:cs="Arial"/>
          <w:sz w:val="22"/>
        </w:rPr>
        <w:t>This will not occur for the first 6 months of the apprenticeship but is likely to be a requirement after that time</w:t>
      </w:r>
      <w:r w:rsidR="00BC088C">
        <w:rPr>
          <w:rFonts w:cs="Arial"/>
          <w:sz w:val="22"/>
        </w:rPr>
        <w:t>.</w:t>
      </w:r>
    </w:p>
    <w:p w14:paraId="04CCB56D" w14:textId="77777777" w:rsidR="004926DC" w:rsidRPr="002F48C4" w:rsidRDefault="004926DC" w:rsidP="004926DC">
      <w:pPr>
        <w:rPr>
          <w:rFonts w:cs="Arial"/>
          <w:sz w:val="22"/>
        </w:rPr>
      </w:pPr>
    </w:p>
    <w:p w14:paraId="0C06F065" w14:textId="77777777" w:rsidR="00556C28" w:rsidRDefault="00556C28" w:rsidP="00B90D6B">
      <w:pPr>
        <w:rPr>
          <w:rFonts w:cs="Arial"/>
          <w:b/>
          <w:u w:val="single"/>
        </w:rPr>
      </w:pPr>
    </w:p>
    <w:p w14:paraId="450B7ED6" w14:textId="77777777" w:rsidR="00556C28" w:rsidRDefault="00556C28" w:rsidP="00B90D6B">
      <w:pPr>
        <w:rPr>
          <w:rFonts w:cs="Arial"/>
          <w:b/>
          <w:u w:val="single"/>
        </w:rPr>
      </w:pPr>
    </w:p>
    <w:p w14:paraId="301F7FD3" w14:textId="77777777" w:rsidR="00556C28" w:rsidRDefault="00556C28" w:rsidP="00B90D6B">
      <w:pPr>
        <w:rPr>
          <w:rFonts w:cs="Arial"/>
          <w:b/>
          <w:u w:val="single"/>
        </w:rPr>
      </w:pPr>
    </w:p>
    <w:p w14:paraId="3006D959" w14:textId="77777777" w:rsidR="00556C28" w:rsidRDefault="00556C28" w:rsidP="00B90D6B">
      <w:pPr>
        <w:rPr>
          <w:rFonts w:cs="Arial"/>
          <w:b/>
          <w:u w:val="single"/>
        </w:rPr>
      </w:pPr>
    </w:p>
    <w:p w14:paraId="3C58D71D" w14:textId="24F3977A" w:rsidR="00F64027" w:rsidRPr="00BC088C" w:rsidRDefault="004926DC" w:rsidP="00B90D6B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As an </w:t>
      </w:r>
      <w:r w:rsidR="00F92B23" w:rsidRPr="00BC088C">
        <w:rPr>
          <w:rFonts w:cs="Arial"/>
          <w:b/>
          <w:u w:val="single"/>
        </w:rPr>
        <w:t>apprentice,</w:t>
      </w:r>
      <w:r w:rsidRPr="00BC088C">
        <w:rPr>
          <w:rFonts w:cs="Arial"/>
          <w:b/>
          <w:u w:val="single"/>
        </w:rPr>
        <w:t xml:space="preserve"> do I qualify for sick pay? </w:t>
      </w:r>
    </w:p>
    <w:p w14:paraId="37414192" w14:textId="77777777" w:rsidR="004926DC" w:rsidRPr="002F48C4" w:rsidRDefault="00F92B23" w:rsidP="00B90D6B">
      <w:pPr>
        <w:rPr>
          <w:rFonts w:cs="Arial"/>
          <w:sz w:val="22"/>
        </w:rPr>
      </w:pPr>
      <w:r w:rsidRPr="002F48C4">
        <w:rPr>
          <w:rFonts w:cs="Arial"/>
          <w:sz w:val="22"/>
        </w:rPr>
        <w:t>Yes,</w:t>
      </w:r>
      <w:r w:rsidR="004926DC" w:rsidRPr="002F48C4">
        <w:rPr>
          <w:rFonts w:cs="Arial"/>
          <w:sz w:val="22"/>
        </w:rPr>
        <w:t xml:space="preserve"> </w:t>
      </w:r>
      <w:r>
        <w:rPr>
          <w:rFonts w:cs="Arial"/>
          <w:sz w:val="22"/>
        </w:rPr>
        <w:t>you will receive the same terms and conditions as other NHS employees</w:t>
      </w:r>
      <w:r w:rsidR="00BC088C">
        <w:rPr>
          <w:rFonts w:cs="Arial"/>
          <w:sz w:val="22"/>
        </w:rPr>
        <w:t>.</w:t>
      </w:r>
    </w:p>
    <w:p w14:paraId="5D7D43F2" w14:textId="77777777" w:rsidR="00661958" w:rsidRDefault="00661958" w:rsidP="004926DC">
      <w:pPr>
        <w:rPr>
          <w:rFonts w:cs="Arial"/>
          <w:b/>
          <w:color w:val="548DD4" w:themeColor="text2" w:themeTint="99"/>
          <w:sz w:val="28"/>
          <w:szCs w:val="24"/>
        </w:rPr>
      </w:pPr>
    </w:p>
    <w:p w14:paraId="29A486D0" w14:textId="77777777" w:rsidR="004926DC" w:rsidRPr="00BC088C" w:rsidRDefault="00F92B23" w:rsidP="004926DC">
      <w:pPr>
        <w:rPr>
          <w:rFonts w:cs="Arial"/>
          <w:b/>
          <w:color w:val="548DD4" w:themeColor="text2" w:themeTint="99"/>
          <w:sz w:val="28"/>
          <w:szCs w:val="24"/>
        </w:rPr>
      </w:pPr>
      <w:r w:rsidRPr="00BC088C">
        <w:rPr>
          <w:rFonts w:cs="Arial"/>
          <w:b/>
          <w:color w:val="548DD4" w:themeColor="text2" w:themeTint="99"/>
          <w:sz w:val="28"/>
          <w:szCs w:val="24"/>
        </w:rPr>
        <w:t>Other Q</w:t>
      </w:r>
      <w:r w:rsidR="004926DC" w:rsidRPr="00BC088C">
        <w:rPr>
          <w:rFonts w:cs="Arial"/>
          <w:b/>
          <w:color w:val="548DD4" w:themeColor="text2" w:themeTint="99"/>
          <w:sz w:val="28"/>
          <w:szCs w:val="24"/>
        </w:rPr>
        <w:t>ueries</w:t>
      </w:r>
      <w:r w:rsidR="00BC088C">
        <w:rPr>
          <w:rFonts w:cs="Arial"/>
          <w:b/>
          <w:color w:val="548DD4" w:themeColor="text2" w:themeTint="99"/>
          <w:sz w:val="28"/>
          <w:szCs w:val="24"/>
        </w:rPr>
        <w:t>:</w:t>
      </w:r>
    </w:p>
    <w:p w14:paraId="27D4A29F" w14:textId="77777777" w:rsidR="004926DC" w:rsidRPr="002F48C4" w:rsidRDefault="004926DC" w:rsidP="004926DC">
      <w:pPr>
        <w:rPr>
          <w:rFonts w:cs="Arial"/>
          <w:sz w:val="22"/>
        </w:rPr>
      </w:pPr>
    </w:p>
    <w:p w14:paraId="236F6510" w14:textId="77777777" w:rsidR="00F92B23" w:rsidRPr="00BC088C" w:rsidRDefault="004926DC" w:rsidP="00141207">
      <w:pPr>
        <w:rPr>
          <w:rFonts w:cs="Arial"/>
          <w:b/>
          <w:u w:val="single"/>
        </w:rPr>
      </w:pPr>
      <w:r w:rsidRPr="00BC088C">
        <w:rPr>
          <w:rFonts w:cs="Arial"/>
          <w:b/>
          <w:u w:val="single"/>
        </w:rPr>
        <w:t xml:space="preserve">How much will the course cost me? </w:t>
      </w:r>
    </w:p>
    <w:p w14:paraId="0384CC3E" w14:textId="77777777" w:rsidR="00DB1785" w:rsidRPr="0076126F" w:rsidRDefault="00F92B23" w:rsidP="00BC088C">
      <w:pPr>
        <w:tabs>
          <w:tab w:val="left" w:pos="945"/>
        </w:tabs>
        <w:rPr>
          <w:rFonts w:cs="Arial"/>
          <w:color w:val="FF0000"/>
          <w:sz w:val="22"/>
        </w:rPr>
      </w:pPr>
      <w:r>
        <w:rPr>
          <w:rFonts w:cs="Arial"/>
          <w:sz w:val="22"/>
        </w:rPr>
        <w:t>All degree</w:t>
      </w:r>
      <w:r w:rsidR="004926DC" w:rsidRPr="002F48C4">
        <w:rPr>
          <w:rFonts w:cs="Arial"/>
          <w:sz w:val="22"/>
        </w:rPr>
        <w:t xml:space="preserve"> programme </w:t>
      </w:r>
      <w:r w:rsidR="00395967" w:rsidRPr="002F48C4">
        <w:rPr>
          <w:rFonts w:cs="Arial"/>
          <w:sz w:val="22"/>
        </w:rPr>
        <w:t xml:space="preserve">costs are </w:t>
      </w:r>
      <w:r w:rsidR="00521C59">
        <w:rPr>
          <w:rFonts w:cs="Arial"/>
          <w:sz w:val="22"/>
        </w:rPr>
        <w:t>met</w:t>
      </w:r>
      <w:r>
        <w:rPr>
          <w:rFonts w:cs="Arial"/>
          <w:sz w:val="22"/>
        </w:rPr>
        <w:t xml:space="preserve"> by CNTW, </w:t>
      </w:r>
      <w:r w:rsidR="00395967" w:rsidRPr="002F48C4">
        <w:rPr>
          <w:rFonts w:cs="Arial"/>
          <w:sz w:val="22"/>
        </w:rPr>
        <w:t xml:space="preserve">via the Trust’s Apprenticeship Levy </w:t>
      </w:r>
    </w:p>
    <w:sectPr w:rsidR="00DB1785" w:rsidRPr="0076126F" w:rsidSect="00752498">
      <w:headerReference w:type="default" r:id="rId13"/>
      <w:footerReference w:type="default" r:id="rId14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5F48" w14:textId="77777777" w:rsidR="006569EA" w:rsidRDefault="006569EA" w:rsidP="00AD632A">
      <w:r>
        <w:separator/>
      </w:r>
    </w:p>
  </w:endnote>
  <w:endnote w:type="continuationSeparator" w:id="0">
    <w:p w14:paraId="52E99D3C" w14:textId="77777777" w:rsidR="006569EA" w:rsidRDefault="006569E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642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7EA83E" w14:textId="04D32335" w:rsidR="0076126F" w:rsidRDefault="0076126F" w:rsidP="0076126F">
        <w:pPr>
          <w:pStyle w:val="Footer"/>
          <w:pBdr>
            <w:top w:val="single" w:sz="4" w:space="1" w:color="D9D9D9" w:themeColor="background1" w:themeShade="D9"/>
          </w:pBdr>
          <w:tabs>
            <w:tab w:val="left" w:pos="555"/>
            <w:tab w:val="right" w:pos="10466"/>
          </w:tabs>
          <w:rPr>
            <w:color w:val="808080" w:themeColor="background1" w:themeShade="80"/>
            <w:spacing w:val="60"/>
          </w:rPr>
        </w:pPr>
        <w:r>
          <w:tab/>
        </w:r>
        <w:r>
          <w:tab/>
        </w:r>
        <w:r>
          <w:tab/>
        </w:r>
        <w:r>
          <w:tab/>
        </w:r>
        <w:r w:rsidR="00683104">
          <w:fldChar w:fldCharType="begin"/>
        </w:r>
        <w:r w:rsidR="00683104">
          <w:instrText xml:space="preserve"> PAGE   \* MERGEFORMAT </w:instrText>
        </w:r>
        <w:r w:rsidR="00683104">
          <w:fldChar w:fldCharType="separate"/>
        </w:r>
        <w:r w:rsidR="008749B2">
          <w:rPr>
            <w:noProof/>
          </w:rPr>
          <w:t>1</w:t>
        </w:r>
        <w:r w:rsidR="00683104">
          <w:rPr>
            <w:noProof/>
          </w:rPr>
          <w:fldChar w:fldCharType="end"/>
        </w:r>
        <w:r w:rsidR="00683104">
          <w:t xml:space="preserve"> | </w:t>
        </w:r>
        <w:r w:rsidR="00683104">
          <w:rPr>
            <w:color w:val="808080" w:themeColor="background1" w:themeShade="80"/>
            <w:spacing w:val="60"/>
          </w:rPr>
          <w:t>Page</w:t>
        </w:r>
      </w:p>
      <w:p w14:paraId="620918A8" w14:textId="2C844BEB" w:rsidR="0076126F" w:rsidRDefault="0076126F" w:rsidP="0076126F">
        <w:pPr>
          <w:rPr>
            <w:sz w:val="20"/>
          </w:rPr>
        </w:pPr>
        <w:r w:rsidRPr="0076126F">
          <w:rPr>
            <w:b/>
            <w:sz w:val="20"/>
          </w:rPr>
          <w:t>Version:</w:t>
        </w:r>
        <w:r w:rsidR="00E2359A">
          <w:rPr>
            <w:sz w:val="20"/>
          </w:rPr>
          <w:t xml:space="preserve"> 6.</w:t>
        </w:r>
        <w:r w:rsidR="00C10D0B">
          <w:rPr>
            <w:sz w:val="20"/>
          </w:rPr>
          <w:t>4</w:t>
        </w:r>
      </w:p>
      <w:p w14:paraId="1203BF79" w14:textId="24E37616" w:rsidR="00683104" w:rsidRPr="0076126F" w:rsidRDefault="0076126F" w:rsidP="0076126F">
        <w:pPr>
          <w:rPr>
            <w:sz w:val="20"/>
          </w:rPr>
        </w:pPr>
        <w:r w:rsidRPr="0076126F">
          <w:rPr>
            <w:b/>
            <w:sz w:val="20"/>
          </w:rPr>
          <w:t>Last updated:</w:t>
        </w:r>
        <w:r w:rsidR="00E2359A">
          <w:rPr>
            <w:sz w:val="20"/>
          </w:rPr>
          <w:t xml:space="preserve"> </w:t>
        </w:r>
        <w:r w:rsidR="00C10D0B">
          <w:rPr>
            <w:sz w:val="20"/>
          </w:rPr>
          <w:t>06/</w:t>
        </w:r>
        <w:r w:rsidR="00735D19">
          <w:rPr>
            <w:sz w:val="20"/>
          </w:rPr>
          <w:t>0</w:t>
        </w:r>
        <w:r w:rsidR="00C10D0B">
          <w:rPr>
            <w:sz w:val="20"/>
          </w:rPr>
          <w:t>5</w:t>
        </w:r>
        <w:r w:rsidR="00735D19">
          <w:rPr>
            <w:sz w:val="20"/>
          </w:rPr>
          <w:t>/2022</w:t>
        </w:r>
      </w:p>
    </w:sdtContent>
  </w:sdt>
  <w:p w14:paraId="34D541A6" w14:textId="77777777" w:rsidR="00683104" w:rsidRPr="00AD632A" w:rsidRDefault="0068310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6D7C" w14:textId="77777777" w:rsidR="006569EA" w:rsidRDefault="006569EA" w:rsidP="00AD632A">
      <w:r>
        <w:separator/>
      </w:r>
    </w:p>
  </w:footnote>
  <w:footnote w:type="continuationSeparator" w:id="0">
    <w:p w14:paraId="7265C3DB" w14:textId="77777777" w:rsidR="006569EA" w:rsidRDefault="006569EA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98C" w14:textId="77777777" w:rsidR="002F48C4" w:rsidRDefault="0076126F">
    <w:pPr>
      <w:pStyle w:val="Header"/>
    </w:pPr>
    <w:r w:rsidRPr="0076126F">
      <w:rPr>
        <w:rFonts w:eastAsia="Times New Roman" w:cs="Times New Roman"/>
        <w:noProof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F9596B5" wp14:editId="68C384C7">
          <wp:simplePos x="0" y="0"/>
          <wp:positionH relativeFrom="column">
            <wp:posOffset>-228600</wp:posOffset>
          </wp:positionH>
          <wp:positionV relativeFrom="paragraph">
            <wp:posOffset>123825</wp:posOffset>
          </wp:positionV>
          <wp:extent cx="1921510" cy="619125"/>
          <wp:effectExtent l="0" t="0" r="2540" b="9525"/>
          <wp:wrapSquare wrapText="bothSides"/>
          <wp:docPr id="2" name="Picture 2" descr="\\ottowa1\users$\DBurnett\allwork\desktop\cntw_academ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ttowa1\users$\DBurnett\allwork\desktop\cntw_academy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26F">
      <w:rPr>
        <w:rFonts w:eastAsia="Times New Roman" w:cs="Times New Roman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FC9BD21" wp14:editId="696977F9">
          <wp:simplePos x="0" y="0"/>
          <wp:positionH relativeFrom="page">
            <wp:posOffset>5145405</wp:posOffset>
          </wp:positionH>
          <wp:positionV relativeFrom="paragraph">
            <wp:posOffset>0</wp:posOffset>
          </wp:positionV>
          <wp:extent cx="2188210" cy="866775"/>
          <wp:effectExtent l="0" t="0" r="2540" b="952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4" t="12557" r="6495" b="10174"/>
                  <a:stretch/>
                </pic:blipFill>
                <pic:spPr bwMode="auto">
                  <a:xfrm>
                    <a:off x="0" y="0"/>
                    <a:ext cx="21882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8C4">
      <w:rPr>
        <w:rFonts w:eastAsia="Times New Roman" w:cs="Times New Roman"/>
        <w:noProof/>
        <w:szCs w:val="20"/>
        <w:lang w:eastAsia="en-GB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C82"/>
    <w:multiLevelType w:val="hybridMultilevel"/>
    <w:tmpl w:val="01BCEC4C"/>
    <w:lvl w:ilvl="0" w:tplc="FE8623FC">
      <w:start w:val="27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11697"/>
    <w:multiLevelType w:val="hybridMultilevel"/>
    <w:tmpl w:val="DE7266A8"/>
    <w:lvl w:ilvl="0" w:tplc="0C383F9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3BD"/>
    <w:multiLevelType w:val="hybridMultilevel"/>
    <w:tmpl w:val="705CDA0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BD"/>
    <w:rsid w:val="0003747C"/>
    <w:rsid w:val="000406BD"/>
    <w:rsid w:val="00046608"/>
    <w:rsid w:val="00051EC6"/>
    <w:rsid w:val="00087D7B"/>
    <w:rsid w:val="000929DB"/>
    <w:rsid w:val="000A4993"/>
    <w:rsid w:val="000B3B65"/>
    <w:rsid w:val="000C5E29"/>
    <w:rsid w:val="000E31B4"/>
    <w:rsid w:val="00116878"/>
    <w:rsid w:val="001338E4"/>
    <w:rsid w:val="00141207"/>
    <w:rsid w:val="001560BC"/>
    <w:rsid w:val="0018261D"/>
    <w:rsid w:val="001866F4"/>
    <w:rsid w:val="0019662A"/>
    <w:rsid w:val="001A6219"/>
    <w:rsid w:val="001B1590"/>
    <w:rsid w:val="001E2073"/>
    <w:rsid w:val="001E23ED"/>
    <w:rsid w:val="001F5F7B"/>
    <w:rsid w:val="00203E37"/>
    <w:rsid w:val="00245A8E"/>
    <w:rsid w:val="00267A19"/>
    <w:rsid w:val="00287D72"/>
    <w:rsid w:val="00296CCA"/>
    <w:rsid w:val="002C09C4"/>
    <w:rsid w:val="002C7C9A"/>
    <w:rsid w:val="002D3458"/>
    <w:rsid w:val="002F48C4"/>
    <w:rsid w:val="00304F8F"/>
    <w:rsid w:val="003241DA"/>
    <w:rsid w:val="00332596"/>
    <w:rsid w:val="00395967"/>
    <w:rsid w:val="003A4F2D"/>
    <w:rsid w:val="003C68D0"/>
    <w:rsid w:val="003C7829"/>
    <w:rsid w:val="00402C58"/>
    <w:rsid w:val="00431707"/>
    <w:rsid w:val="004800B5"/>
    <w:rsid w:val="004926DC"/>
    <w:rsid w:val="0049782D"/>
    <w:rsid w:val="004A7143"/>
    <w:rsid w:val="004C1AB6"/>
    <w:rsid w:val="004C72BF"/>
    <w:rsid w:val="004D4DF7"/>
    <w:rsid w:val="00503999"/>
    <w:rsid w:val="00511593"/>
    <w:rsid w:val="00511919"/>
    <w:rsid w:val="005123E8"/>
    <w:rsid w:val="00521C59"/>
    <w:rsid w:val="00523918"/>
    <w:rsid w:val="005328D5"/>
    <w:rsid w:val="005515EE"/>
    <w:rsid w:val="00555262"/>
    <w:rsid w:val="00556C28"/>
    <w:rsid w:val="00581A61"/>
    <w:rsid w:val="005E5638"/>
    <w:rsid w:val="0063442D"/>
    <w:rsid w:val="006569EA"/>
    <w:rsid w:val="00661958"/>
    <w:rsid w:val="00683104"/>
    <w:rsid w:val="00683399"/>
    <w:rsid w:val="00683F51"/>
    <w:rsid w:val="006F2067"/>
    <w:rsid w:val="006F72FD"/>
    <w:rsid w:val="00735D19"/>
    <w:rsid w:val="007447BF"/>
    <w:rsid w:val="00752498"/>
    <w:rsid w:val="0076126F"/>
    <w:rsid w:val="007B00E4"/>
    <w:rsid w:val="007C6680"/>
    <w:rsid w:val="007E37D4"/>
    <w:rsid w:val="0081274A"/>
    <w:rsid w:val="00843038"/>
    <w:rsid w:val="00861424"/>
    <w:rsid w:val="008749B2"/>
    <w:rsid w:val="00886FF9"/>
    <w:rsid w:val="008922B0"/>
    <w:rsid w:val="00893412"/>
    <w:rsid w:val="008D5BCD"/>
    <w:rsid w:val="008E0D80"/>
    <w:rsid w:val="008E39F9"/>
    <w:rsid w:val="008F3E8C"/>
    <w:rsid w:val="008F727B"/>
    <w:rsid w:val="00905B30"/>
    <w:rsid w:val="009220FD"/>
    <w:rsid w:val="00936E58"/>
    <w:rsid w:val="009412CA"/>
    <w:rsid w:val="0095206D"/>
    <w:rsid w:val="009540CA"/>
    <w:rsid w:val="009560B5"/>
    <w:rsid w:val="00980A03"/>
    <w:rsid w:val="009825BB"/>
    <w:rsid w:val="00991928"/>
    <w:rsid w:val="0099426E"/>
    <w:rsid w:val="00A01407"/>
    <w:rsid w:val="00A171E7"/>
    <w:rsid w:val="00A34E5D"/>
    <w:rsid w:val="00A4069D"/>
    <w:rsid w:val="00A72657"/>
    <w:rsid w:val="00A8773C"/>
    <w:rsid w:val="00AD2973"/>
    <w:rsid w:val="00AD632A"/>
    <w:rsid w:val="00AE1BA5"/>
    <w:rsid w:val="00B06FF6"/>
    <w:rsid w:val="00B1243B"/>
    <w:rsid w:val="00B23C35"/>
    <w:rsid w:val="00B25C12"/>
    <w:rsid w:val="00B33E06"/>
    <w:rsid w:val="00B84772"/>
    <w:rsid w:val="00B871BE"/>
    <w:rsid w:val="00B90D6B"/>
    <w:rsid w:val="00BA573C"/>
    <w:rsid w:val="00BB1E79"/>
    <w:rsid w:val="00BC073B"/>
    <w:rsid w:val="00BC088C"/>
    <w:rsid w:val="00BC67B8"/>
    <w:rsid w:val="00BC6A2B"/>
    <w:rsid w:val="00BE1DB9"/>
    <w:rsid w:val="00BF4563"/>
    <w:rsid w:val="00BF6B97"/>
    <w:rsid w:val="00C10D0B"/>
    <w:rsid w:val="00C13FD0"/>
    <w:rsid w:val="00C4051D"/>
    <w:rsid w:val="00C509AB"/>
    <w:rsid w:val="00C7236E"/>
    <w:rsid w:val="00C8614A"/>
    <w:rsid w:val="00C8735D"/>
    <w:rsid w:val="00CB3217"/>
    <w:rsid w:val="00D62414"/>
    <w:rsid w:val="00DA0D0E"/>
    <w:rsid w:val="00DA3B6C"/>
    <w:rsid w:val="00DA6E74"/>
    <w:rsid w:val="00DA7863"/>
    <w:rsid w:val="00DB1785"/>
    <w:rsid w:val="00DE09E8"/>
    <w:rsid w:val="00DF5A90"/>
    <w:rsid w:val="00E12E75"/>
    <w:rsid w:val="00E176E3"/>
    <w:rsid w:val="00E2359A"/>
    <w:rsid w:val="00E2563D"/>
    <w:rsid w:val="00E55670"/>
    <w:rsid w:val="00E66CA3"/>
    <w:rsid w:val="00E71AA1"/>
    <w:rsid w:val="00E72339"/>
    <w:rsid w:val="00EA36E5"/>
    <w:rsid w:val="00F02FD6"/>
    <w:rsid w:val="00F5709E"/>
    <w:rsid w:val="00F64027"/>
    <w:rsid w:val="00F92B23"/>
    <w:rsid w:val="00F94899"/>
    <w:rsid w:val="00FB0FEE"/>
    <w:rsid w:val="00FB6BAC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9B2ABC"/>
  <w15:docId w15:val="{BA490D47-77F3-4E68-8B6C-F6EFBE76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406BD"/>
    <w:pPr>
      <w:ind w:left="720"/>
      <w:contextualSpacing/>
    </w:pPr>
  </w:style>
  <w:style w:type="paragraph" w:customStyle="1" w:styleId="Default">
    <w:name w:val="Default"/>
    <w:rsid w:val="001B1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86FF9"/>
  </w:style>
  <w:style w:type="paragraph" w:styleId="BalloonText">
    <w:name w:val="Balloon Text"/>
    <w:basedOn w:val="Normal"/>
    <w:link w:val="BalloonTextChar"/>
    <w:uiPriority w:val="99"/>
    <w:semiHidden/>
    <w:unhideWhenUsed/>
    <w:rsid w:val="0004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0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08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17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4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tin2cntw@cntw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bs.nhs.uk/xi/vacancy/91650038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E26972BCD44D958695C924B2E7EA" ma:contentTypeVersion="4" ma:contentTypeDescription="Create a new document." ma:contentTypeScope="" ma:versionID="a048347a3aa9d6050c2527b6d03e7c99">
  <xsd:schema xmlns:xsd="http://www.w3.org/2001/XMLSchema" xmlns:xs="http://www.w3.org/2001/XMLSchema" xmlns:p="http://schemas.microsoft.com/office/2006/metadata/properties" xmlns:ns3="e58b52e2-7040-476f-89c9-b2ca80cf60d4" targetNamespace="http://schemas.microsoft.com/office/2006/metadata/properties" ma:root="true" ma:fieldsID="c64c11b29d5de67a1944da057ad455f5" ns3:_="">
    <xsd:import namespace="e58b52e2-7040-476f-89c9-b2ca80cf6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52e2-7040-476f-89c9-b2ca80cf6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44980-E420-4C10-BDF1-2B9166B3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52e2-7040-476f-89c9-b2ca80cf6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28DC6-AA41-46DD-88AB-FABB2223F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AD9FE-2988-428A-BDD3-8CA2EE2A2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F78D1-6148-4F81-BF03-175644CD03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8b52e2-7040-476f-89c9-b2ca80cf60d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English</dc:creator>
  <cp:lastModifiedBy>Hall, Michelle</cp:lastModifiedBy>
  <cp:revision>2</cp:revision>
  <dcterms:created xsi:type="dcterms:W3CDTF">2022-05-18T11:21:00Z</dcterms:created>
  <dcterms:modified xsi:type="dcterms:W3CDTF">2022-05-18T11:21:00Z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0x0101005462E26972BCD44D958695C924B2E7EA</vt:lpwstr>
  </property>
</Properties>
</file>